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27.04.2023 N 363н</w:t>
              <w:br/>
              <w:t xml:space="preserve">"Об утверждении профессионального стандарта "Руководитель организации (подразделения организации), осуществляющей деятельность в области физической культуры и спорта"</w:t>
              <w:br/>
              <w:t xml:space="preserve">(Зарегистрировано в Минюсте России 29.05.2023 N 73527)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29 мая 2023 г. N 73527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27 апреля 2023 г. N 363н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ПРОФЕССИОНАЛЬНОГО СТАНДАРТА</w:t>
      </w:r>
    </w:p>
    <w:p>
      <w:pPr>
        <w:pStyle w:val="2"/>
        <w:jc w:val="center"/>
      </w:pPr>
      <w:r>
        <w:rPr>
          <w:sz w:val="24"/>
        </w:rPr>
        <w:t xml:space="preserve">"РУКОВОДИТЕЛЬ ОРГАНИЗАЦИИ (ПОДРАЗДЕЛЕНИЯ ОРГАНИЗАЦИИ),</w:t>
      </w:r>
    </w:p>
    <w:p>
      <w:pPr>
        <w:pStyle w:val="2"/>
        <w:jc w:val="center"/>
      </w:pPr>
      <w:r>
        <w:rPr>
          <w:sz w:val="24"/>
        </w:rPr>
        <w:t xml:space="preserve">ОСУЩЕСТВЛЯЮЩЕЙ ДЕЯТЕЛЬНОСТЬ В ОБЛАСТИ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0.04.2023 N 580 &quot;О разработке и утверждении профессиональных стандартов&quot; (вместе с &quot;Правилами разработки и утверждения профессиональных стандартов&quot;) {КонсультантПлюс}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профессиональный </w:t>
      </w:r>
      <w:hyperlink w:history="0" w:anchor="P32" w:tooltip="ПРОФЕССИОН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"Руководитель организации (подразделения организации), осуществляющей деятельность в области физической культуры и спорта".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9.10.2015 N 798н &quot;Об утверждении профессионального стандарта &quot;Руководитель организации (подразделения организации), осуществляющей деятельность в области физической культуры и спорта&quot; (Зарегистрировано в Минюсте России 12.11.2015 N 39694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29 октября 2015 г. N 798н "Об утверждении профессионального стандарта "Руководитель организации (подразделения организации), осуществляющей деятельность в области физической культуры и спорта" (зарегистрирован Министерством юстиции Российской Федерации 12 ноября 2015 г., регистрационный N 39694).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 настоящий приказ вступает в силу с 1 сентября 2023 г. и действует до 1 сентября 2029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 апреля 2023 г. N 363н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ПРОФЕССИОНАЛЬНЫЙ СТАНДАРТ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РУКОВОДИТЕЛЬ ОРГАНИЗАЦИИ (ПОДРАЗДЕЛЕНИЯ ОРГАНИЗАЦИИ),</w:t>
      </w:r>
    </w:p>
    <w:p>
      <w:pPr>
        <w:pStyle w:val="2"/>
        <w:jc w:val="center"/>
      </w:pPr>
      <w:r>
        <w:rPr>
          <w:sz w:val="24"/>
        </w:rPr>
        <w:t xml:space="preserve">ОСУЩЕСТВЛЯЮЩЕЙ ДЕЯТЕЛЬНОСТЬ В ОБЛАСТИ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23"/>
        <w:gridCol w:w="294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612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4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581</w:t>
            </w:r>
          </w:p>
        </w:tc>
      </w:tr>
      <w:tr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4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I. Общие сведения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13"/>
        <w:gridCol w:w="340"/>
        <w:gridCol w:w="1417"/>
      </w:tblGrid>
      <w:tr>
        <w:tblPrEx>
          <w:tblBorders>
            <w:right w:val="single" w:sz="4"/>
          </w:tblBorders>
        </w:tblPrEx>
        <w:tc>
          <w:tcPr>
            <w:tcW w:w="7313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деятельностью и развитием организации (подразделения организации), входящей в систему спортивной подготовки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center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05.008</w:t>
            </w:r>
          </w:p>
        </w:tc>
      </w:tr>
      <w:tr>
        <w:tc>
          <w:tcPr>
            <w:tcW w:w="7313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Основная цель вида профессиональной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0"/>
      </w:tblGrid>
      <w:tr>
        <w:tc>
          <w:tcPr>
            <w:tcW w:w="907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Планирование, реализация, контроль деятельности и развитие организации (подразделения организации), входящей в систему спортивной подготовки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Группа занятий: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7"/>
        <w:gridCol w:w="2891"/>
        <w:gridCol w:w="1134"/>
        <w:gridCol w:w="3118"/>
      </w:tblGrid>
      <w:tr>
        <w:tc>
          <w:tcPr>
            <w:tcW w:w="1927" w:type="dxa"/>
          </w:tcPr>
          <w:p>
            <w:pPr>
              <w:pStyle w:val="0"/>
            </w:pPr>
            <w:hyperlink w:history="0" r:id="rId1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1114</w:t>
              </w:r>
            </w:hyperlink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Высшие должностные лица политических и общественных организаций</w:t>
            </w:r>
          </w:p>
        </w:tc>
        <w:tc>
          <w:tcPr>
            <w:tcW w:w="1134" w:type="dxa"/>
          </w:tcPr>
          <w:p>
            <w:pPr>
              <w:pStyle w:val="0"/>
            </w:pPr>
            <w:hyperlink w:history="0"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1120</w:t>
              </w:r>
            </w:hyperlink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учреждений, организаций и предприятий</w:t>
            </w:r>
          </w:p>
        </w:tc>
      </w:tr>
      <w:tr>
        <w:tc>
          <w:tcPr>
            <w:tcW w:w="1927" w:type="dxa"/>
          </w:tcPr>
          <w:p>
            <w:pPr>
              <w:pStyle w:val="0"/>
            </w:pPr>
            <w:hyperlink w:history="0"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1345</w:t>
              </w:r>
            </w:hyperlink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служб и подразделений в сфере образования</w:t>
            </w:r>
          </w:p>
        </w:tc>
        <w:tc>
          <w:tcPr>
            <w:tcW w:w="1134" w:type="dxa"/>
          </w:tcPr>
          <w:p>
            <w:pPr>
              <w:pStyle w:val="0"/>
            </w:pPr>
            <w:hyperlink w:history="0" r:id="rId1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1432</w:t>
              </w:r>
            </w:hyperlink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организаций физической культуры и спорта</w:t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tcW w:w="192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 </w:t>
            </w:r>
            <w:hyperlink w:history="0" w:anchor="P3454" w:tooltip="&lt;1&gt; Общероссийский классификатор занятий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89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311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Отнесение к видам экономической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0"/>
        <w:gridCol w:w="7200"/>
      </w:tblGrid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85.1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Образование общее</w:t>
            </w:r>
          </w:p>
        </w:tc>
      </w:tr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85.21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Образование профессиональное среднее</w:t>
            </w:r>
          </w:p>
        </w:tc>
      </w:tr>
      <w:tr>
        <w:tc>
          <w:tcPr>
            <w:tcW w:w="1870" w:type="dxa"/>
          </w:tcPr>
          <w:p>
            <w:pPr>
              <w:pStyle w:val="0"/>
            </w:pPr>
      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85.22</w:t>
              </w:r>
            </w:hyperlink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высшее</w:t>
            </w:r>
          </w:p>
        </w:tc>
      </w:tr>
      <w:tr>
        <w:tc>
          <w:tcPr>
            <w:tcW w:w="1870" w:type="dxa"/>
          </w:tcPr>
          <w:p>
            <w:pPr>
              <w:pStyle w:val="0"/>
            </w:pPr>
      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85.3</w:t>
              </w:r>
            </w:hyperlink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Обучение профессиональное</w:t>
            </w:r>
          </w:p>
        </w:tc>
      </w:tr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85.41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Образование дополнительное детей и взрослых</w:t>
            </w:r>
          </w:p>
        </w:tc>
      </w:tr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85.42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Образование профессиональное дополнительное</w:t>
            </w:r>
          </w:p>
        </w:tc>
      </w:tr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93.1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в области спорта</w:t>
            </w:r>
          </w:p>
        </w:tc>
      </w:tr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93.2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в области отдыха и развлечений</w:t>
            </w:r>
          </w:p>
        </w:tc>
      </w:tr>
      <w:tr>
        <w:tc>
          <w:tcPr>
            <w:tcW w:w="1870" w:type="dxa"/>
            <w:vAlign w:val="bottom"/>
          </w:tcPr>
          <w:p>
            <w:pPr>
              <w:pStyle w:val="0"/>
            </w:pPr>
            <w:hyperlink w:history="0"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94.9</w:t>
              </w:r>
            </w:hyperlink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прочих общественных организаций</w:t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tcW w:w="187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</w:t>
            </w:r>
            <w:hyperlink w:history="0" w:anchor="P3455" w:tooltip="&lt;2&gt; Общероссийский классификатор видов экономической деятельности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720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экономической деятельности)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Описание трудовых функций, входящих в профессиональный</w:t>
      </w:r>
    </w:p>
    <w:p>
      <w:pPr>
        <w:pStyle w:val="2"/>
        <w:jc w:val="center"/>
      </w:pPr>
      <w:r>
        <w:rPr>
          <w:sz w:val="24"/>
        </w:rPr>
        <w:t xml:space="preserve">стандарт (функциональная карта вида</w:t>
      </w:r>
    </w:p>
    <w:p>
      <w:pPr>
        <w:pStyle w:val="2"/>
        <w:jc w:val="center"/>
      </w:pPr>
      <w:r>
        <w:rPr>
          <w:sz w:val="24"/>
        </w:rPr>
        <w:t xml:space="preserve">профессиональной деятельности)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040"/>
        <w:gridCol w:w="1020"/>
        <w:gridCol w:w="3514"/>
        <w:gridCol w:w="907"/>
        <w:gridCol w:w="1077"/>
      </w:tblGrid>
      <w:tr>
        <w:tc>
          <w:tcPr>
            <w:gridSpan w:val="3"/>
            <w:tcW w:w="35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Обобщенные трудовые функции</w:t>
            </w:r>
          </w:p>
        </w:tc>
        <w:tc>
          <w:tcPr>
            <w:gridSpan w:val="3"/>
            <w:tcW w:w="5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Трудовые функции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5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развитие структурного подразделения, реализующего физкультурно-оздоровительную, физкультурно-спортивную деятельность (далее - структурное подразделение)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физической культуре и массовому спорту, в том числе корпоративному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виду (видам)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методическому и антидопинговому обеспечению физкультурно-оздоровительной, физкультурно-спортивной деятельности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реализации кадровой политики и ресурсному обеспечению физкультурно-оздоровительной, физкультурно-спортивной деятельности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информационному обеспечению физкультурно-оздоровительной, физкультурно-спортивной деятельности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A/05.6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развитие коммерческих, некоммерческих клубов, организаций, обществ и объединений, осуществляющих физкультурно-оздоровительную, физкультурно-спортивную деятельность (далее - клуб, организация, общество и объединение)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планированием деятельности клуба, или организации, или общества, или объединения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реализацией кадровой политики, ресурсным и информационным обеспечением клуба, или организации, или общества, или объединения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развитием клуба, или организации, или общества, или объединения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управлению физкультурно-спортивной организацией государственной, муниципальной формы собственности (далее - организация бюджетной сферы)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Анализ и планирование деятельности организации бюджетной сферы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развитие физкультурно-оздоровительной, физкультурно-массовой, спортивной и воспитательной работы в организации бюджетной сферы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реализацией кадровой политики и ресурсным обеспечением организации бюджетной сферы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методическим и информационным обеспечением организации бюджетной сферы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развитием организации бюджетной сферы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C/05.7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от имени организации бюджетной сферы с государственными органами и внешними организациями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C/06.7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управлению профессиональным спортивным клубом, профессиональной спортивной лигой (далее - субъект профессионального спорта)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Стратегическое планирование деятельности субъекта профессионального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тренировочной, соревновательной деятельности и воспитательной работы в субъекте профессионального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привлечения специалистов, тренеров и спортсменов по виду профессионального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закупок и обеспечение ресурсами субъекта профессионального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методическим, информационным обеспечением и маркетинговой деятельностью субъекта профессионального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D/05.7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развитием субъекта профессионального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D/06.7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от имени субъекта профессионального спорта с органами государственной власти, местного самоуправления и внешними организациями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D/07.7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E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управлению спортивными федерациями муниципального, регионального, федерального уровня (далее - спортивная федерация)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Стратегическое планирование деятельности спортивной федерации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E/01.8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тренировочной, соревновательной деятельности и воспитательной работы в спортивной федерации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E/02.8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закупок и обеспечение ресурсами спортивной федерации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E/03.8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методическим, информационным обеспечением и маркетинговой деятельностью спортивной федерации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E/04.8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стратегическим развитием спортивной федерации, включая развитие кадров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E/05.8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4" w:type="dxa"/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от имени спортивной федерации с органами государственной власти, местного самоуправления и внешними организациями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E/06.8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Характеристика обобщенных трудовых функций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3.1.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развитие структурного подразделения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 по спортивной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 (директора) по методической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 (директора) по спортивной (адаптивной, физкультурно-спортивной, спортивно-массовой)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 (директора) по спортивной (физкультурно-спортивной)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 (директора) по спортивной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 (директора) по учебно-методической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 (директора) по эксплуатации спортивного оборудования (спортивного сооружения, объекта спорта)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(заведующий, начальник, управляющий) структурного подразделения по спортивной (адаптивной, физкультурно-спортивной, спортивно-массовой)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информационной службы физкультурно-спортивной организации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методического (учебно-методического) отдела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структурного подразделения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структурного подразделения по методической (информационно-методической)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структурного подразделения по спортивной (физкультурно-спортивной, спортивно-массовой) работе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структурного подразделения по спортивной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структурного подразделения по эксплуатации спортивного сооружения (объекта спорта)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менеджмента или в области физической культуры и спорта с направленностью "спортивный менеджмент"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в области обороны и безопасности государства по служебно-прикладной физической подготовке и дополнительное профессиональное образование - программы повышения квалификации по спортивному менеджменту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профессиональной переподготовки по спортивному менеджменту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одного года в сфере физической культуры и спорта и (или) адаптивной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трех лет руководства организацией любой сферы деятельности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  <w:hyperlink w:history="0" w:anchor="P3456" w:tooltip="&lt;3&gt; Статьи 331, 351.1 Трудового кодекса Российской Федерации; Федеральный закон от 24 ноября 1996 г. N 132-ФЗ &quot;Об основах туристской деятельности в Российской Федерации&quot;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 </w:t>
            </w:r>
            <w:hyperlink w:history="0" w:anchor="P3457" w:tooltip="&lt;4&gt; Статьи 69, 213 Трудового кодекса Российской Федерации; статья 48 Федерального закона от 29 декабря 2012 г. N 273-ФЗ &quot;Об образовании в Российской Федерации&quot;; приказ Минтруда России, Минздрава России от 31 декабря 2020 г. N 988н/1420н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 Минюстом России 29 января ..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 </w:t>
            </w:r>
            <w:hyperlink w:history="0" w:anchor="P3458" w:tooltip="&lt;5&gt; Статья 31 Федерального закона от 21 ноября 2011 г. N 323-ФЗ &quot;Об основах охраны здоровья граждан Российской Федерации&quot;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обучению, практическому опыту и особые условия допуска к работе распространяются на всех лиц, выполняющих функции по организации и развитию структурного подразделения, реализующего физкультурно-спортивную деятельность, включая индивидуальных предпринимателей и самозанятых </w:t>
            </w:r>
            <w:hyperlink w:history="0" w:anchor="P3459" w:tooltip="&lt;6&gt; Пункт 30 статьи 2 Федерального закона от 4 декабря 2007 г. N 329-ФЗ &quot;О физической культуре и спорте в Российской Федерации&quot;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26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27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1345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служб и подразделений в сфере образования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28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  <w:r>
              <w:rPr>
                <w:sz w:val="24"/>
              </w:rPr>
              <w:t xml:space="preserve"> </w:t>
            </w:r>
            <w:hyperlink w:history="0" w:anchor="P3460" w:tooltip="&lt;7&gt; Единый квалификационный справочник должностей руководителей, специалистов и служащих.">
              <w:r>
                <w:rPr>
                  <w:sz w:val="24"/>
                  <w:color w:val="0000ff"/>
                </w:rPr>
                <w:t xml:space="preserve">&lt;7&gt;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Руководитель (заведующий, начальник, директор, управляющий) структурного подразделения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2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  <w:r>
              <w:rPr>
                <w:sz w:val="24"/>
              </w:rPr>
              <w:t xml:space="preserve"> </w:t>
            </w:r>
            <w:hyperlink w:history="0" w:anchor="P3461" w:tooltip="&lt;8&gt; Общероссийский классификатор профессий рабочих, должностей служащих и тарифных разрядов.">
              <w:r>
                <w:rPr>
                  <w:sz w:val="24"/>
                  <w:color w:val="0000ff"/>
                </w:rPr>
                <w:t xml:space="preserve">&lt;8&gt;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3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21395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кабинета (методического, учебно-методического)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21987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(заведующий) клуба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22038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(в прочих отраслях)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22138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секцией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24693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(специализированного в прочих отраслях)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3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  <w:r>
              <w:rPr>
                <w:sz w:val="24"/>
              </w:rPr>
              <w:t xml:space="preserve"> </w:t>
            </w:r>
            <w:hyperlink w:history="0" w:anchor="P3462" w:tooltip="&lt;9&gt; Общероссийский классификатор специальностей по образованию.">
              <w:r>
                <w:rPr>
                  <w:sz w:val="24"/>
                  <w:color w:val="0000ff"/>
                </w:rPr>
                <w:t xml:space="preserve">&lt;9&gt;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3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5.38.03.02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Менеджмент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физической культуре и массовому спорту, в том числе корпоративному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и согласование планов и программ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подбора и оценки персонала для проведения мероприятий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обучение волонтеров для проведения мероприятий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физической культуре и массовому спорту, включая воспитательные мероприятия в соответствии с утвержденными планами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анализа и контроля результатов проведения мероприятий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структурным подразделением по физической культуре и массовому спорту,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мероприятий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программы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физической культуре и массовому спорту на основе общероссийских и международных требований к их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собеседования, тестирования и выбирать необходимый персонал для проведения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Инструктировать волонтеров, участвующих в мероприятиях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состав и половозрастные характеристики участников мероприятия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мероприятия воспитательной направленности с учетом половозрастного состава участников мероприятий, подбирать средства и методики, соответствующие цели и задаче воспитательного мероприятия (по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исправность и комплектность спортивного и технологического оборудования до начала и по окончании мероприятия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готовность спортивного сооружения (площадки) или объекта спорта к проведению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эффективность и результативность мероприятия по физической культуре и массовому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Подводить итоги по результатам проведенных мероприятий по физической культуре и массовому спорту, в том числе по соблюдению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структурным подразделением по физической культуре и массовому спорту, в том числе корпоративному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санитарно-эпидемиологических и гигиенических требований к образовательным организациям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обеспечения безопасности физкультурных, спортивных и массовых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39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календарного планирования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составлению программ мероприятий и положений о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инструктирования волонтеров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проведением спортивных и физкультурно-массовых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технологическому оборудованию для проведения массовых физкультурных и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проверки качественных характеристик спортивного и технологического оборудования, спортивного сооружения или объекта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Положение, регламент, расписание соревнований массового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 технологического оборудования, спортивного сооружения или объекта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структурным подразделением по физической культуре и массовому спорту, в том числе корпоративному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виду (видам) спорта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согласование планов тренировочной, соревновательной деятельности по виду (видам) спорта и воспитательной работы с учетом календарей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согласование программ тренировочной, соревновательной деятельности по виду (видам) спорта и воспитательной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соблюдения графиков тренировочной, соревновательной деятельности по виду (видам) спорта и воспитательной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тренировочных, соревновательных, воспитательных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подбора, оценки и мотивации персонала для проведения тренировочных, соревновательных, воспитательных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направления заявок на участие в муниципальных, региональных, всероссийских, международных спортивных мероприятиях (включая мероприятия школьного и студенческого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поездок на муниципальные, региональные, всероссийские, международные спортивные мероприятия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результатов тренировочной и соревновательной деятельности по виду (видам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развития и повышения квалификации кадров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исполнения планов и программ тренировочной, соревновательной деятельности и воспитательной работы и внесение корректировок в планы с учетом достигнутых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структурным подразделением по виду (видам) спорта,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тренировочной, соревновательной деятельности по виду (видам) спорта и воспитательной работы с учетом календарей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тренировочной, соревновательной деятельности по виду (видам) спорта и воспитательной работы в соответствии со стратегическими и тактическими задачами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и контролировать деятельность работников, связанную со спортивной подготовкой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проведение тренировочных, соревновательных, воспитательных мероприятий на основе международных и общероссийских требований к их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надежность, исправность и готовность к эксплуатации спортивного и технологического оборудования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обеспечение безопасности во время проведения физкультурных, спортивных и массовых мероприятий, тренировок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собеседования, отбирать и мотивировать персонал для обеспечения мероприятий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поездок на муниципальные, региональные, всероссийские, международные спортивные мероприятия (включая мероприятия школьного и студенческого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результативность тренировочной и соревновательной деятельности (по виду спорта) на основе системы целевых показателей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необходимость мероприятий и организовать мероприятия по повышению квалификации кадров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структурным подразделением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санитарно-эпидемиологических и гигиенических требований к образовательным организациям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обеспечения безопасности физкультурных, спортивных и массовых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0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(видам) спорт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(видов)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Календарные планы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 технологическому оборудованию по виду (видам)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проверки надежности, исправности и готовности к эксплуатации спортивного и технологического оборудования, спортивного сооружения (объекта спорта)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спортивного и технологического оборудования, спортивного сооружения или объекта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физкультурно-оздоровительной, физкультурно-спортивной деятельностью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структурным подразделением по виду (видам)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методическому и антидопинговому обеспечению физкультурно-оздоровительной, физкультурно-спортивной деятельности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согласование планов и программ методического и (или) антидопингового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ресурсов на методическое и (или) антидопинговое обеспечение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методических материалов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материалов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методических и (или) антидопинговых мероприятий в соответствии с утвержденными планами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результативности проведенных мероприятий (включая анкетирование и опросы)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контроля и корректировка планов и программ методического и (или) антидопингового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структурным подразделением по методическому и (или) антидопинговому обеспечению физкультурно-спортивной деятельности,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условия, составлять планы и разрабатывать программы мероприятий по методическому и (или)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достаточность персонала и материальных ресурсов для организации методического и (или) антидопингового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 проводить анкетирования и опросы целевой аудитории по ресурсному обеспечению антидопинговой и (или) методической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и контролировать деятельность работников, связанную с осуществлением методической и информационной поддержки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и контролировать деятельность работников, связанную с осуществлением антидопингового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существующих и готовящихся к изданию методических пособий с целью определения их актуальности, практической значимости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проведение воспитательных,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структурным подразделением по методическому и антидопинговому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обеспечения безопасности физкультурных, спортивных и массовых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1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Компетенции Российского антидопингового агентства и антидопинговой лаборатории, включая специфику взаимодействия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календарного планирования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разработке методических материалов по виду спорта и материалов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физкультурно-оздоровительной, физкультурно-спортивной деятельностью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структурным подразделением по методическому и антидопинговому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реализации кадровой политики и ресурсному обеспечению физкультурно-оздоровительной, физкультурно-спортивной деятельности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материально-технического обеспечения и кадровых ресурсов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Подбор и оценка персонала для проведения физкультурно-оздоровительной, физкультурно-массовой, тренировочной и соревновательной деятельности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тендеров и конкурсов на материально-техническое обеспечение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спортивного оборудования, инвентаря, экипировки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переговоров и заключение договоров с поставщиками спортивного оборудования, инвентаря,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бюджетирования ресурсного обеспечения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расходов на ресурсное обеспечение с учетом исполнения планов и утвержденных бюджетов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эффективности и продуктивности работы подразделения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структурным подразделением по реализации кадровой политики и ресурсному обеспечению физкультурно-оздоровительной, физкультурно-спортивной деятельности,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материально-технического и кадрового обеспечения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собеседования и отбирать необходимый персонал для проведения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положения о конкурсной комиссии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конкурсную документацию, включая положения о конкурсной комиссии, для материально-технического обеспечения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электронные площадки торгов и информационную систему в сфере закупок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 отчетности и готовить решение по формированию бюджета ресурсного обеспечения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расходов на ресурсное обеспечение и контролировать исполнение планов расходов с учетом утвержденных бюджетов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деятельности структурного подразделения в соответствии с задачами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и продуктивность работы подразделения на основе системы целевых показателей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работу подразделения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структурным подразделением по реализации кадровой политики и ресурсному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сфере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2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календарного планирования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конкурсной документации, в том числе создания положения о конкурсной комиссии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физкультурно-оздоровительной, физкультурно-спортивной деятельностью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планирования, бюджетирования и порядок финансирования ресурсного обеспечения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статистического учета в сфере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структурным подразделением по реализации кадровой политики и ресурсному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электронными площадками торгов и информационной системой в сфере закупок,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структурным подразделением по информационному обеспечению физкультурно-оздоровительной, физкультурно-спортивной деятельности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A/05.6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согласование информационной и коммуникационной политики физкультурно-оздоровительной, физкультурно-спортивной деятельности в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и согласование планов информационного обеспечения и коммуникаций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графиков мероприятий по информационному обеспечению и коммуникациям и контроль их исполнения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информационных релизов, рекламного контента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переговоров и заключение договоров с внешними организациями и органами управления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исполнения планов информационного обеспечения и коммуникаций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развитию информационного обеспечения и рекламным мероприятиям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подразделением организации по информационному обеспечению физкультурно-оздоровительной, физкультурно-спортивной деятельности,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приоритеты, ставить цели и формулировать задачи в области информационной и коммуникационной политики физкультурно-оздоровительной, физкультурно-спортивной деятельности в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согласовывать информационную и коммуникационную политику в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мероприятия информационного обеспечения и коммуникационной политики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организации для реализации планов и выполнения задач в области информационной и коммуникационной политики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переговоры и заключать договоры для обеспечения состава информационных партнеров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Создавать и редактировать пресс-релизы, информационные обзоры, рекламный контент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информационные материалы по запросу внешних организаций и органов управления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пресс-центра физкультурно-оздоровительного, физкультурно-спортивного мероприятия и аккредитацию представителей средств массовой информации (далее - СМИ)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Планировать, координировать и контролировать деятельность работников по информационному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подразделением организации по информационному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рекламной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3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разработке информационной и коммуникационной политики физкультурно-спортивной организации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календарного планирования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заключения и исполнения договоров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пресс-релизов, информационных обзоров, рекламного контента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работы пресс-центра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аккредитации представителей СМИ на физкультурно-оздоровительное, физкультурно-спортивное мероприятие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подразделением организации по информационному обеспечению физкультурно-оздоровительной, физкультурно-спортивной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3.2.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развитие коммерческих, некоммерческих клубов, организаций, обществ и объединений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Генеральный 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директор клуба, организации, объединения,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осуществляющих физкультурно-спортивную деятельность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(адаптивного) детско-юношеского клуба физической подготовки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(заведующий) фитнес-центра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(начальник) альпинистского клуба (станции)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(начальник) спортивного (физкультурно-спортивного) клуба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(начальник) спортивно-технического клуба (станции)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(начальник) туристско-спортивного клуба (станции)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Академии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Дворца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клуба, организации, объединения, осуществляющих физкультурно-спортивную деятельность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центра развития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центра тестирования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Начальник клуба, организации, объединения, осуществляющих физкультурно-спортивную деятельность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Председатель общероссийского (межрегионального, регионального) объединения физкультурно-спортивных организаций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(председатель, исполнительный директор) физкультурно-спортивного объединения (общества)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клуба, организации, объединения, осуществляющих физкультурно-спортивную деятельность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организации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менеджмента или в области физической культуры и спорта с направленностью "спортивный менеджмент"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в области обороны и безопасности государства по служебно-прикладной физической подготовке и дополнительное профессиональное образование - программы повышения квалификации по спортивному менеджменту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профессиональной переподготовки по спортивному менеджменту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одного года в сфере физической культуры и спорта и (или) адаптивной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пяти лет руководства организацией любой сферы деятельности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обучению, практическому опыту и особые условия допуска к работе распространяются на всех лиц, выполняющих функции по организации и развитию коммерческих, некоммерческих клубов, организаций, обществ и объединений, включая индивидуальных предпринимателей и самозанятых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4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4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1432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организаций физической культуры и спорта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46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(генеральный директор, управляющий) предприятия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4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4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20557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Генеральный директор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4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21410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комплекса (оздоровительного, спортивного, туристского)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21495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(начальник, управляющий) предприятия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21987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(заведующий) клуба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24563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Начальник клуба (дельтапланерного, служебного собаководства, спортивного, спортивно-технического, стрелково-спортивного)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5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5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5.38.03.02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Менеджмент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планированием деятельности клуба, или организации, или общества, или объединения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деятельности клуба, или организации, или общества, или объединения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краткосрочных и долгосрочных планов и разработка программ физкультурно-оздоровительной и (или) физкультурно-массовой, тренировочной и соревновательной деятельности клуба, или организации, или общества, или объединения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воспитательной и антидопинговой работы с учетом тренировочной и соревновательной деятельности в клубе, или организации, или обществе, или объединении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медико-биологического сопровождения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материально-технического обеспечения деятельности клуба, или организации, или общества, или объединения в соответствии с видами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расходов и формирование бюджетов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привлечения кадров по виду (видам) спорта для реализации мероприятий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развития и повышения профессиональной квалификации кадров в клубе, или организации, или обществе, или объединении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исполнения планов и программ клуба, или организации, или общества, или объединения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планированием деятельности клуба, или организации, или общества, или объединения,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деятельность клуба, или организации, или общества, или объединения по виду (видам) спорта с учетом внутренних и внешних факторов для планирования деятельности и разработки программ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краткосрочного и долгосрочного планирования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согласовывать планы и программы физкультурно-оздоровительной и (или) физкультурно-массовой, тренировочной и соревновательной деятельности клуба, или организации, или общества, или объединения по виду (видам) спорта с учетом календарей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работу по направлениям деятельности (воспитательная, антидопинговая работа, материально-техническое, медико-биологическое обеспечение) с учетом специфики вида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Рассчитывать достаточность и необходимость персонала, материально-технических ресурсов для обеспечения выполнения планов работы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 отчетности и принимать решения по формированию бюджета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расходов и контролировать исполнение планов расходов с учетом утвержденных бюджетов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мероприятия по привлечению кадров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персональные графики работников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внедрять локальные нормативные акты по обеспечению основной деятельности организации, по кадровым вопросам, мотивации и стимулированию персонала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обеспечивать организацию мероприятий по развитию персонала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планированием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57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 факторов внешней и внутренней среды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планирования, бюджетирования и порядок финансирования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разработки программ физкультурно-оздоровительной и (или) физкультурно-массовой, тренировочной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Календари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организации работы по направлениям деятельности (воспитательная, антидопинговая работа, материально-техническое, медико-биологическое обеспечение) с учетом специфики вида (видов)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Системы финансового, бухгалтерского и статистического учета реализации уставной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планированием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согласование планов физкультурно-оздоровительной, и (или) физкультурно-массовой, и (или) тренировочной, и (или) соревновательной деятельности и воспитательной работы клуба, или организации, или общества, или объединения с учетом календарей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физкультурно-оздоровительных, и (или) физкультурно-массовых, и (или) тренировочных, и (или) соревновательных, и (или) воспитательных, и (или) антидопинговых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медико-биологического сопровождения физкультурно-оздоровительной и (или)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физкультурно-оздоровительной, и (или) физкультурно-массовой, и (или) тренировочной, и (или) соревновательной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физкультурно-оздоровительной, физкультурно-спортивной и воспитательной работой клуба, или организации, или общества, или объединения,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нормативные акты организации, необходимые для обеспечения физкультурно-оздоровительной, и (или) физкультурно-спортивной, и (или) воспитательной работы клуба, или организации, или общества, или объединения,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для реализации планов и проведения физкультурно-оздоровительной, и (или) физкультурно-массовой, и (или) тренировочной, и (или) соревновательной деятельности и воспитательной работы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физкультурно-оздоровительных, физкультурно-массовых, тренировочных, соревновательных, воспитательных, антидопинговых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безопасные условия работы персонала клуба, или организации, или общества, или объединения, включая пожарную безопасность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соблюдение требований охраны труда работниками клуба, или организации, или общества, или объединения и выполнение ими профессионально-этических требований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 клубе, или организации, или обществе, или объединении условия качественного предоставления физкультурно-оздоровительных услуг и проведения физкультурно-спортивной, воспитательной, антидопинговой работы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деятельность работников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экономическую эффективность решений по изменению планов физкультурно-оздоровительной, и (или) физкультурно-массовой, и (или) тренировочной, и (или) соревновательной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Вырабатывать варианты решения поставленных задач в области физкультурно-оздоровительной, физкультурно-спортивной и воспитательной работой клуба, или организации, или общества, или объединения и оценивать риски, связанные с их реализацией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W w:w="2268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58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планирования, бюджетирования и порядок финансирования физкультурно-оздоровительной и (или) физкультурно-спортивной и воспитательной работы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календарных планов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и содержание планов физкультурно-оздоровительной, и (или) физкультурно-спортивной, и (или) воспитательной работы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организации физкультурно-оздоровительных, и (или) физкультурно-массовых, и (или) тренировочных, и (или) соревновательных, и (или) воспитательных, и (или) антидопинговых мероприятий и (или) мероприятий медико-биологического сопровождения в клубе, или организации, или обществе, или объединении с учетом специфики вида (видов)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Системы финансового, бухгалтерского и статистического учета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обеспечения комплексной безопасности клуба, или организации, или общества, или объединения, включая пожарную безопасность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физкультурно-оздоровительной, физкультурно-спортивной и воспитательной работой клуба, или организации, или общества, или объединения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реализацией кадровой политики, ресурсным и информационным обеспечением клуба, или организации, или общества, или объединения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ресурсов для обеспечения хозяйственной деятельности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спортивного оборудования, инвентаря и экипировки по виду (видам)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тендеров и конкурсов для обеспечения уставной деятельности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переговоров с поставщиками услуг, ресурсов, спортивного оборудования, инвентаря, экипировки по виду (видам) спорта и заключение договоров, включая аренду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бюджетов на обеспечение уставной деятельности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Привлечение спонсоров для организации и проведения физкультурно-оздоровительной, физкультурно-массовой, тренировочной и соревновательной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сайта, информационного портала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информацией для размещения на сайте, портале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подбора и оценки персонала для проведения физкультурно-оздоровительной, и (или) физкультурно-массовой, и (или) тренировочной, и (или) соревновательной деятельности по виду (видам)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расходов бюджетов клуба, или организации, или общества, или объединения (с учетом исполнения планов, программ)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деятельности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результатов и эффективности работы персонала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структурным подразделением по реализации кадровой политики и ресурсному обеспечению клуба, или организации, или общества, или объединения,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внедрять локальные нормативные акты клуба, или организации, или общества, или объединения для реализации кадровой политики, управления ресурсным и информационным обеспечением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для реализации планов ресурсного и информационного обеспечения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закупок ресурсов для обеспечения уставной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предварительную подготовку и заключение договоров (включая аренду) с поставщиками услуг, ресурсов, спортивного оборудования, инвентаря, экипировки по виду (видам) спорта и информационной поддержки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разработку бюджетов на обеспечение уставной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соблюдение требований законодательства Российской Федерации в области информационной безопасности, рекламной деятельности при организации работы сайта, информационного портала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соблюдение лицензионных требований к применяемому программному обеспечению и составу информационного контента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качество и состав информационного контента с учетом ограничений и требований законодательства Российской Федерации в отношении рекламы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собеседования и отбор персонала для проведения физкультурно-оздоровительной, и (или) физкультурно-массовой, и (или) тренировочной, и (или) соревновательной деятельности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расходов бюджетов клуба, или организации, или общества, или объединения с учетом исполнения планов, программ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эффективности деятельности работников клуба, или организации, или общества, или объединения в соответствии со стратегическими и тактическими задачами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Вырабатывать варианты решения поставленных задач в области реализации кадровой политики, управления ресурсным и информационным обеспечением клуба, или организации, или общества, или объединения и оценивать риски, связанные с их реализацией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реализацией кадровой политики, ресурсным и информационным обеспечением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рекламной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59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принципы нормирования труда, оценки и мотивации персонала, организации оплаты труда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работы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методы контроля расходов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календарных планов проведения муниципальных, региональных, всероссийских, международных физкультурных мероприятий и спортивных мероприятий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и содержание планов физкультурно-оздоровительной, физкультурно-спортивной и воспитательной работы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Системы финансового, бухгалтерского и статистического учета в клубе, или организации, или обществе, или объединении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разработки, согласования и размещения информационного, рекламного контента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реализацией кадровой политики, ресурсным и информационным обеспечением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развитием клуба, или организации, или общества, или объединения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бизнес-процессов и организация разработки локальных нормативных актов и документов по операционному управлению клубом, или организацией, или обществом, или объединением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финансово-хозяйственной деятельностью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уставной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эффективности операционного управления деятельностью персонала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Операционное руководство развитием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Руководство проектной деятельностью клуба, или организации, или общества, или объединения и привлечение инвесторов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отчетов и предложений по развитию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операционному администрированию и руководству развитием клуба, или организации, или общества, или объединения,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систематизировать деятельность клуба, или организации, или общества, или объединения по направлениям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внедрять локальные нормативные акты и документы операционного управления уставной деятельностью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по направлениям уставной деятельности клуба, или организации, или общества, или объединения в соответствии со стратегическими целями и тактическими задачами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работы клуба, или организации, или общества, или объединения по направлениям уставной деятельности с учетом приоритетов, целей и задач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проектирования и прогнозирования в управленческой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Вырабатывать предложения по развитию клуба, или организации, или общества, или объединения и оценивать риски, связанные с их реализацией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 отчетности и принимать решения по снижению затрат и повышению эффективности деятельности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проектную деятельность и вовлечение потенциальных инвесторов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и технологии оценки результативности и эффективности работы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 управлять антидопинговым обеспечением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операционному администрированию и руководству развитием клуба, или организации, или общества, или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60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бизнес-процессов физкультурной и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управления бизнес-процессами физкультурной и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Системы финансового, бухгалтерского и статистического учета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Экономика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проектирования, прогнозирования и моделирования физкультурной и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и передовой опыт физкультурной и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оценки рисков и управления рисками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принципы нормирования труда, оценки и мотивации персонала, организации оплаты труда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работы клуба, или организации, или общества, или объединения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операционному администрированию и руководству развитием клуба, или организации, или общества, или объединения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3.3.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управлению физкультурно-спортивной организацией бюджетной сферы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Генеральный 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директор (директор) ресурсного центра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директор (директор) спортивно-тренировочного центра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Академии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Дворца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клуба, организации, объединения, осуществляющих физкультурно-спортивную деятельность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колледжа (колледжа-интерната) олимпийского резерва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спортивно-адаптивной школы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спортивной школы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спортивной школы олимпийского резерва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училища олимпийского резерва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центра спортивной подготовки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центра тестирования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Председатель общероссийского (межрегионального, регионального) объединения физкультурно-спортивных организаций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(председатель, исполнительный директор) физкультурно-спортивного объединения (общества)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организации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менеджмента или в области физической культуры и спорта с направленностью "спортивный менеджмент"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в области обороны и безопасности государства по служебно-прикладной физической подготовке и дополнительное профессиональное образование - программы повышения квалификации по спортивному менеджменту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профессиональной переподготовки по спортивному менеджменту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в сфере физической культуры и спорта и (или) адаптивной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семи лет руководства организацией любой другой сферы деятельности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6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6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1432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организаций физической культуры и спорта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63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(генеральный директор, управляющий) предприятия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6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6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21341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(заведующий) внешкольного учреждения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21410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комплекса (оздоровительного, спортивного, туристского)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21542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спортивной школы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21581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(начальник) учебного (учебно-тренировочного) центра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21587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училища (колледжа)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21604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центра спортивной подготовки сборных команд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24563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Начальник клуба (дельтапланерного, служебного собаководства, спортивного, спортивно-технического, стрелково-спортивного)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24579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Начальник комплекса (в прочих отраслях)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7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7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5.38.03.02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Менеджмент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5.38.04.02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Менеджмент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Анализ и планирование деятельности организации бюджетной сферы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C/01.6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деятельности организации бюджетной сферы с учетом вида (видов)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краткосрочных и долгосрочных планов физкультурно-оздоровительной, физкультурно-массовой, тренировочной и соревновательной деятельности организации бюджетной сферы с учетом календарей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 развития организации бюджетной сферы с учетом вида (видов)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воспитательной и антидопинговой работы 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медико-биологического сопровождения 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материально-технического обеспечения и бюджетов организации бюджетной сферы с учетом выделенных ассигнований вышестоящей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заявок, запросов на изменение бюджетных ассигнований и справок к ним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привлечения и оценки кадров с учетом штатного расписания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развития и повышения квалификации кадров организации бюджетной сферы, включая методическое, информационное обеспечение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исполнения планов и программ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анализу и планированию деятельности организации бюджетной сферы, в том числе с применением информационных систем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и разрабатывать программы физкультурно-оздоровительной, физкультурно-массовой, тренировочной и соревновательной деятельности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работу организации бюджетной сферы по направлениям деятельности (воспитательная, антидопинговая работа, материально-техническое, медико-биологическое обеспечение)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Рассчитывать необходимое и достаточное количество персонала, материально-технических ресурсов для обеспечения выполнения планов работы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 отчетности и принимать решения по формированию и корректировке бюджета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расходов и контролировать исполнение планов с учетом выделенных вышестоящей организацией ассигнований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отчет о целевом использовании бюджетных средств, включая исполнение государственного и (или) социального заказа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статистические отчеты об эффективности деятельности организации бюджетной сферы по заданным показателям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заявки, запросы на изменение бюджетных ассигнований и справки к ним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мероприятий по привлечению и оценке кадров по виду (видам) спорта с учетом штатного расписания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графики работы персонала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нормативные акты организации, необходимые для обеспечения уставной деятельности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обеспечивать организацию мероприятий по повышению квалификации персонала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плана по целевым показателям развития организации бюджетной сферы, готовить предложения по корректировке при выявлении расхождений запланированных и фактических значений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анализу и планированию деятельности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78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утверждения отчетов по административно-хозяйственной и финансово-экономической деятельности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планирования, бюджетирования и порядок финансирования деятельности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вышестоящей организации, собственника организации бюджетной сферы в области регулирования финансов, бухгалтерского учета и отчетности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локальных, нормативных актов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нормирование труда персонала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по виду (видам) спорта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и порядок подачи заявок, запросов на изменение бюджетных ассигнований, справок к ним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анализу и планированию деятельности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развитие физкультурно-оздоровительной, физкультурно-массовой, спортивной и воспитательной работы в организации бюджетной сферы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утверждения и соблюдения графиков физкультурно-оздоровительной, физкультурно-массовой, тренировочной, соревновательной деятельности организации бюджетной сферы в соответствии с утвержденными планами и бюджетами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утверждения и соблюдения графиков воспитательной и антидопинговой работы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физкультурно-оздоровительных, физкультурно-массовых, тренировочных, соревновательных, воспитательных и антидопинговых мероприятий в соответствии с утвержденными планами и бюджетами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медико-биологического сопровождения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физкультурно-оздоровительной, физкультурно-массовой, тренировочной, соревновательной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результатов и оценка эффективности тренировочной, соревновательной, воспитательной, антидопинговой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развитию физкультурно-оздоровительной, физкультурно-массовой, спортивной и воспитательной работы в организации бюджетной сферы,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стратегические направления и определять приоритеты развития физической культуры и спорта в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приоритеты, ставить цели и формулировать задачи по комплексному сбалансированному развитию физкультурно-оздоровительной, физкультурно-массовой, спортивной и воспитательной и антидопинговой работы 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деятельности организации бюджетной сферы и ее работников в соответствии со стратегическими и тактическими задачами организации, государственным (муниципальным) заданием на предоставление государственных (муниципальных) услуг (выполнение работ), поручениями вышестоящих организаций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нормативные акты организации, необходимые для обеспечения физкультурно-оздоровительной, физкультурно-массовой, спортивной, воспитательной и антидопинговой работы 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для реализации планов и проведения физкультурно-оздоровительных, физкультурно-массовых, тренировочных, соревновательных, воспитательных и антидопинговых мероприятий 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физкультурно-оздоровительных, физкультурно-массовых, тренировочных, соревновательных, воспитательных, антидопинговых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комплексную безопасность организации бюджетной сферы, включая пожарную безопасность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соблюдение требований охраны труда работниками организации бюджетной сферы и выполнение ими профессионально-этических требований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условия безопасного проведения мероприятий в организации бюджетной сферы в соответствии с требованиями законодательства Российской Федерации и правилами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 организации бюджетной сферы условия доступности объекта и услуг инвалидам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экономическую эффективность решений по изменению планов физкультурно-оздоровительной, физкультурно-массовой, тренировочной, соревновательной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Вырабатывать варианты решения поставленных задач в области физкультурно-оздоровительной, тренировочной, соревновательной, воспитательной, антидопинговой деятельности организации бюджетной сферы и оценивать риски, связанные с их реализацией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постоянный контроль соблюдения работниками норм трудового законодательства Российской Федерации и требований охраны труда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развитию физкультурно-оздоровительной, физкультурно-массовой, спортивной и воспитательной работы 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основные направления государственной политики, положения стратегий, концепций и программ в области физической культуры и спорта федерального и регионального уровней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Федерации, региональное законодательство в сфере обеспечения доступности для инвалидов объектов и услуг с учетом имеющихся у них ограничений жизнедеятельности в области, необходимой для исполнения должностных обязанностей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требований безопасности при проведении физкультурных и 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79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Распределение ответственности и полномочий работников организации бюджетной сферы в физкультурно-оздоровительной, физкультурно-массовой, спортивной и воспитательной работе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документационного обеспечения деятельности организации бюджетной сферы, включая архивное хранение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планирования, бюджетирования и порядок финансирования физкультурно-оздоровительной, физкультурно-массовой, спортивной и воспитательной работы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календарных планов проведения муниципальных, региональных, всероссийских, международных 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 нормативных актов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Системы финансового, бухгалтерского и статистического учета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нормирование труда персонала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по виду (видам) спорта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обеспечения комплексной безопасности организации бюджетной сферы, включая пожарную безопасность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развитию физкультурно-оздоровительной, физкультурно-массовой, спортивной и воспитательной работы в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реализацией кадровой политики и ресурсным обеспечением организации бюджетной сферы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Работа по формированию бюджетов на закупку материалов, спортивного оборудования, инвентаря, экипировки по виду (видам) спорта в соответствии с трудовыми обязанностями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материалов для обеспечения хозяйственной деятельности организации бюджетной сферы с учетом требований к тендерам и конкурсным процедурам в соответствии с законодательством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спортивного оборудования, инвентаря, экипировки по виду (видам) спорта с учетом требований к тендерам и конкурсным процедурам в соответствии с законодательством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результатов тендеров и конкурсов для обеспечения уставной деятельности организации бюджетной организации в соответствии с законодательством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переговоров с поставщиками услуг, материалов, спортивного оборудования, инвентаря, экипировки и заключение договоров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Привлечение партнеров и спонсоров в рамках государственно-частного партнерства для реализации планов физкультурно-оздоровительной, физкультурно-оздоровительной, физкультурно-массовой, тренировочной и соревновательной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подбора и оценки персонала для проведения физкультурно-оздоровительной, физкультурно-массовой, тренировочной и соревновательной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расходов с учетом исполнения планов и утвержденных бюджетов, включая расходы по проектам государственно-частного партнерства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эффективности результатов соревновательной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результатов и производительности труда персонала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развития и повышения квалификации персонала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реализацией кадровой политики и ресурсным обеспечением организации бюджетной сферы, в том числе с применением информационных систем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нормативные акты организации, необходимые для управления ресурсами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для реализации планов ресурсного обеспечения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закупок ресурсов для обеспечения уставной деятельности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при проведении тендеров и конкурсных процедур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при реализации проектов государственно-частного партнерства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средства и методы привлечения спонсоров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бюджет на закупку услуг, материалов, спортивного оборудования, инвентаря, экипировки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Принимать меры по обеспечению организации бюджетной сферы квалифицированными кадрами, рациональному использованию и развитию их профессиональных знаний и опыта, повышению квалификации, карьерному росту и контролю состояния их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деятельности работников организации бюджетной сферы в соответствии со стратегическими и тактическими задачами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и учет расходов организации бюджетной сферы с учетом исполнения планов и утвержденных бюджетов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и учет результатов и эффективности соревновательной деятельности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реализацией кадровой политики и ресурсным обеспечением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государственно-частного партнерства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документооборота, архивного хранения и электронного документооборота организации бюджетной сферы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80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Полномочия, обязанности и ответственность работников организации по управлению ресурсами организации бюджетной сферы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локальных, нормативных актов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нормирование труда персонала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понятия и современные принципы работы с информацией и базами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вышестоящей организации, собственника организации бюджетной сферы в области регулирования финансов, бухгалтерского учета и отчетности по осуществлению закупочной деятельности и управлению ресурсами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исполнения бюджетов ресурсного обеспечения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состав программ профессиональной подготовки, переподготовки и повышения квалификации работников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профессионального развития работников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реализацией кадровой политики и ресурсным обеспечением организации бюджетной сферы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методическим и информационным обеспечением организации бюджетной сферы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подбора методического обеспечения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методических материалов для физкультурно-оздоровительной, физкультурно-массовой, тренировочной и соревновательной деятельности, воспитательной и антидопинговой работы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локальных актов, информационных сообщений для ведения работы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сайта, информационного портала организации бюджетной сферы с учетом требований к государственным информационным системам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текстов пресс-релизов, статей, объявлений, распорядительной документации для размещения на сайте, информационном портале организации бюджетной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законодательства Российской Федерации и информации в сфере физической культуры и спорта для организации информационного обеспечения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опросов для выяснения удовлетворенности выполняемой организацией бюджетной сферы деятельностью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ведения электронного документооборота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методического и информационного обеспечения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эффективности методического и информационного обеспечения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методическим и информационным обеспечением организации бюджетной сферы,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методические материалы для физкультурно-оздоровительной, физкультурно-массовой, тренировочной и соревновательной деятельности, воспитательной и антидопинговой работы с учетом стратегических целей и задач развития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нормативные акты и информационные сообщения, необходимые для ведения всех направлений работы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сайта, информационного портала организации бюджетной сферы с учетом требований, предъявляемым к государственным информационным системам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качество и состав информационного контента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и редактировать тексты пресс-релизов, статей, объявлений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соблюдение требований законодательства Российской Федерации в области информационной безопасности, рекламной деятельности при организации работы сайта, информационного портала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электронного документооборота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и технологии оценки качества, результативности и эффективности осуществляемой организацией бюджетной сферы деятельности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оценки удовлетворенности потребителей услуг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Принимать меры по обеспечению потребителей актуальной информацией, включая контролирование содержания методических материалов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деятельности организации бюджетной сферы в соответствии с задачами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и учет расходов организации бюджетной сферы в соответствии с планами и утвержденными бюджетами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и учет результатов соревновательной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методическим и информационным обеспечением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81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и содержание методического обеспечения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методических материалов для физкультурно-оздоровительной, физкультурно-массовой, тренировочной и соревновательной деятельности, воспитательной и антидопинговой работы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опросов для выяснения удовлетворенности потребителей услуг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 и согласования информационного, рекламного контента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документационного обеспечения деятельности организации бюджетной сферы, включая электронный документооборот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локальных, нормативных актов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нормирование труда персонала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понятия и современные принципы работы с информацией и базами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методическим и информационным обеспечением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развитием организации бюджетной сферы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C/05.7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документов по операционному управлению организацией бюджетной сферы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финансово-хозяйственной деятельностью организации бюджетной сферы в соответствии с утвержденными бюджетами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физкультурно-спортивной деятельностью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воспитательной, антидопинговой работой, медико-биологическим обеспечением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деятельностью персонала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по развитию и повышению квалификации персонала организации бюджетной сферы в соответствии с утвержденными планами и бюджетами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операционного управления информационным обеспечением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отчетов и предложений по развитию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операционному администрированию и управлению развитием организации бюджетной сферы,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систему целевых показателей деятельности организации бюджетной сферы и ее работников в соответствии со стратегическими и тактическими задачами организации, государственным (муниципальным) заданием на предоставление государственных (муниципальных) услуг (выполнение работ), поручениями вышестоящих организаций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результаты финансово-хозяйственной деятельности организации бюджетной сферы по выполнению государственного (муниципального) задания на предоставление государственных (муниципальных) услуг (выполнение работ)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различные методы руководства от единоначалия до коллегиальности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внедрять локальные нормативные акты и документы операционного управления организацией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плановых целевых показателей деятельности организации бюджетной сферы и своевременно производить корректирующие и предупреждающие действия с целью устранения выявленных несоответствий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и продуктивность работы организации бюджетной сферы по направлениям деятельности с учетом приоритетов, целей и задач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проектирования и прогнозирования в управленческой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Вырабатывать предложения по развитию организации бюджетной сферы, оценивать риски при их реализации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 и управленческой отчетности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при управлении организацией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работниками организации бюджетной сферы профессионально-этических требований и требований охраны труда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 управлять антидопинговым обеспечением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операционному администрированию и управлению развитием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требований безопасности при проведении физкультурных и 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Федерации, региональное законодательство в сфере обеспечения доступности для инвалидов объектов и услуг с учетом имеющихся у них ограничений жизнедеятельности в области, необходимой для исполнения должностных обязанностей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W w:w="2268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82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финансового, статистического и управленческого анализа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персоналом, включая принципы нормирования труда, оценки и мотивации персонала, организации оплаты труда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контроля качества труда работников организации бюджетной сферы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утверждения отчетов по административно-хозяйственной и финансово-экономической деятельности организации бюджетной сферы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планирования, бюджетирования и порядок финансирования деятельности организации бюджетной сферы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вышестоящей организации, собственника организации бюджетной сферы в области регулирования финансов, бухгалтерского учета и отчетности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локальных, нормативных актов организации бюджетной сферы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 (спортивной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документационного обеспечения деятельности организации бюджетной сферы, включая электронный документооборот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операционному администрированию и управлению развитием организации бюджетной сферы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от имени организации бюджетной сферы с государственными органами и внешними организациями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C/06.7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переговоров представителей организации бюджетной сферы с государственными органами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работы по подготовке и формированию бюджетов организации бюджетной сферы в соответствии с трудовыми обязанностями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поездок для участия организации бюджетной сферы в муниципальных, региональных, всероссийских, международных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планов, графиков, календарей проведения муниципальных, региональных, всероссийских, международных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заключение соглашений, договоров с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запросов, выписок, аналитических справок, уведомлений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взаимодействию организации бюджетной сферы с государственными органами и внешними организациями, в том числе с применением информационных систем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межведомственное взаимодействие в процессе реализации физкультурно-спортивной деятельности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Представлять интересы организации бюджетной сферы в органах государственной власти и органах местного самоуправления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обеспечение участия организации бюджетной сферы в муниципальных, региональных, всероссийских, международных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использование информационных технологий и методов для обеспечения информационной открытости организации бюджетной сферы; для информирования о деятельности и физкультурно-спортивных услугах, оказываемых гражданам, на сайте организации, в СМИ и социальных сетях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деятельность по продвижению позитивного имиджа организации бюджетной сферы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Публично выступать по вопросам физкультурно-спортивной деятельности и воспитания, повышения престижа физкультурной и спортивной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презентационные и информационно-аналитические материалы, отчеты, статьи, справки о деятельности организации бюджетной сферы, в том числе для печатных и электронных СМИ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взаимодействию организации бюджетной сферы с государственными органами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226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83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реквизитам, порядок разработки и утверждения локальных, нормативных актов организации бюджетной сферы</w:t>
            </w:r>
          </w:p>
        </w:tc>
      </w:tr>
      <w:tr>
        <w:tc>
          <w:tcPr>
            <w:tcW w:w="2268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документационного обеспечения деятельности организации бюджетной сферы, включая электронный документооборот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межведомственного взаимодействия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маркетинга физкультурно-оздоровительных и физкультурно-спортивных услуг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взаимодействия с различными государственными, общественными, религиозными, негосударственными, коммерческими, некоммерческими, добровольческими (волонтерскими) организациями с целью популяризации физкультурно-оздоровительной физкультурно-спортивной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физкультурно-спортивной организации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взаимодействию организации бюджетной сферы с государственными органами и внешними организациями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3.4.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управлению субъектом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63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Вице-президент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менеджер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менеджер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секретарь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 спортивного сооружения (объекта спорта)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директора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Заместитель генерального секретаря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Исполнительный директор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Операционный директор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Президент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(организации, лиги, клуба)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дирекции всероссийского или международного спортивно-зрелищного мероприятия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Высшее образование - магистратура, специалитет в области менеджмента или в области физической культуры и спорта с направленностью "спортивный менеджмент"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Высшее образование - магистратура, специалитет, аспирантура в области физической культуры или спорта или в области обороны и безопасности государства по служебно-прикладной физической подготовке и дополнительное профессиональное образование - программы повышения квалификации по спортивному менеджменту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Высшее образование (непрофильное) - магистратура, специалитет и дополнительное профессиональное образование - программы профессиональной переподготовки по спортивному менеджменту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 менее пяти лет руководства организацией в сфере физической культуры и спорта и (или) адаптивной физической культуры 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304"/>
        <w:gridCol w:w="5953"/>
      </w:tblGrid>
      <w:tr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8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8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1120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Руководители учреждений, организаций и предприятий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86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(генеральный директор, управляющий) предприятия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8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8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20580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Генеральный секретарь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8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21495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(начальник, управляющий) предприятия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21581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(начальник) учебного (учебно-тренировочного) центра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24563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Начальник клуба (дельтапланерного, служебного собаководства, спортивного, спортивно-технического, стрелково-спортивного)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25744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Председатель спортивного клуба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25790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Президент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9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9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5.38.04.02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Менеджмент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7.49.04.01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7.49.04.02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для лиц с отклонениями в состоянии здоровья (адаптивная физическая культура)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9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0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7.49.06.01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Стратегическое планирование деятельности субъекта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стратегии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обоснований бизнес-процессов, бизнес-моделей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плана мероприятий по реализации стратегии развития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соревновательного баланса спортивного результата и экономической эффективности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финансовой, маркетинговой, методической, информационный документации с учетом принятой стратегии субъекта профессионального спора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Финансово-экономическое планирование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маркетинговой, информационной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проектов развития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антидопинговой, научной деятельности и медико-биологического сопровождения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организация спортивно-зрелищных мероприятий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этического и патриотического воспитания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формирования спортивного резерва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тренировочной, соревновательной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инфраструктурного и ресурсного обеспечения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развития и повышения квалификации кадров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исполнения стратегий, программ, планов, проектов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стратегическому планированию деятельности субъекта профессионального спорта,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приоритеты, ставить стратегические цели и формулировать задачи по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тенденции развития вида спорта, внешнюю и внутреннюю среду субъекта профессионального спорта при разработке стратегии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требования к материально-техническим и трудовым ресурсам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виды, сложность, трудоемкость и ресурсоемкость бизнес-процессов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разработку бизнес-моделей, бизнес-процессов субъекта профессионального спорта с использованием инструментов бизнес-моделирования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функциональную и организационную структуру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Распределять полномочия и обязанности между руководителями подразделений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соревновательный баланс спортивного результата и экономической эффективности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планы, программы, мероприятия по направлениям деятельности субъекта профессионального спорта с учетом соревновательного баланса спортивного результата и экономической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распорядительные документы субъекта профессионального спорта по вопросам регулирования направлений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Реализовывать программы подготовки и развития талантливых спортсменов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трансферную политику субъекта профессионального спорта и осуществлять взаимодействие с участниками рынка труда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спортивно-зрелищных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условия безопасного проведения физкультурно-спортивных, спортивно-зрелищных мероприятий в соответствии с требованиями законодательства Российской Федерации и правилами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нормы, правила, процедуры регулирования трудовых отношений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плановых показателей по направлениям деятельности субъекта профессионального спорта и своевременно производить корректирующие и предупреждающие действия с целью устранения выявленных несоответствий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стратегическому планированию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деятельности субъектов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содержащее требования безопасности при проведении физкультурных и спортивных мероприятий, включая спортивно-зрелищные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нормы, правила, процедуры регулирования трудовых, трансферных отношений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1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правоотношений между субъектами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спортивно-зрелищных мероприятий и требования к их проведению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виды материально-технических ресурсов субъекта профессионального спорта, методы их планирования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организации деятельности субъекта профессионального спорта, включая разработку организационно-административной структуры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управления проектами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стратегического планирования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плановых показателей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управления персоналом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субъекта профессионального спорта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стратегическому планированию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тренировочной, соревновательной деятельности и воспитательной работы в субъекте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утверждения и соблюдения графиков физкультурно-оздоровительной, тренировочной, соревновательной деятельности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утверждения и соблюдения графиков работы по этическому и патриотическому воспитанию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комплектования групп подготовки, команд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тренировочных, соревновательных мероприятий в соответствии с утвержденными планами, программами, проектами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по этическому, патриотическому воспитанию, антидопинговых мероприятий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деятельности региональных подразделений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медико-биологического сопровождения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развитию субъекта профессионального спорта, в том числе внедрение новых технологий и методик, включая научно-образовательную и научно-исследовательскую деятельность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и эффективности работы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развитию тренировочной, соревновательной деятельности и воспитательной работы в субъекте профессионального спорта,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текущие планы и графики тренировочной, соревновательной деятельности и воспитательной работы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финансово-хозяйственных планов субъекта профессионального спорта и планов подготовки спортивного и технологического оборудования, спортивных сооружений или объектов спорта к проведению тренировочных, соревновательных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Рассчитывать объем и достаточность ресурсов для обеспечения выполнения планов тренировочной, соревновательной деятельности и воспитательной работы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проведение плановых, программных, проектных мероприятий в субъекте профессионального спорта, в том числе определять объемы и содержание производственных заданий подразделений субъекта профессионального спорта, субподрядных организаций, профессиональные и квалификационные требования к их выполнению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Распределять производственные задания между подразделениями и отдельными работниками субъекта профессионального спорта, субподрядными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показатели выполнения планов, программ, проектов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 применять нормы, правила, процедуры регулирования трудовых отношений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распорядительные документы субъекта профессионального спорта по вопросам организации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состояние ведения организационной, исполнительной и учетной документации по направлениям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Внедрять новые технологии и методики спортивной тренировки по виду спорта в субъекте профессионального спорта, в том числе по результатам научно-образовательной и научно-исследовательской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методическую и организационную поддержку деятельности региональных подразделений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плановых показателей по направлениям деятельности субъекта профессионального спорта и производить корректирующие и предупреждающие действия с целью устранения выявленных несоответствий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условия безопасного проведения тренировочных, соревновательных мероприятий и воспитательной работы в соответствии с требованиями законодательства Российской Федерации и правилами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развитию тренировочной, соревновательной деятельности и воспитательной работы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деятельности субъектов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содержащее требования безопасности при проведении физкультурных и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2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правоотношений между субъектами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порядок составления организационной, исполнительной и учетной документации по направлениям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управления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управления проектами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стратегического планирования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плановых показателей тренировочной, соревновательной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методы и способы руководства работниками и трудовыми коллективами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поощрения и виды дисциплинарных взысканий, применяемых к работникам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физкультурно-оздоровительной и спортивной инфраструктуры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субъекта профессионального спорта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деятельностью организации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методы организации научно-образовательной и научно-исследовательской деятельности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развитию тренировочной, соревновательной деятельности и воспитательной работы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привлечения специалистов, тренеров и спортсменов по виду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перспектив развития субъекта профессионального спорта, определение кадровых потребностей и привлечение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плана мероприятий по реализации кадровой стратегии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утверждение состава спортсменов, тренеров и персонала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контроль мероприятий по привлечению специалистов и тренеров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контроль мероприятий по привлечению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контролирование затрат на привлечение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финансового баланса ротации кадров, оценка эффективности привлечения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по тестированию и независимой оценке квалификации персонала субъекта профессионального спорта, включая аттестацию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привлечения специалистов, тренеров и спортсменов по виду профессионального спорта,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текущие планы развития субъекта профессионального спорта для определения кадровых потребностей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планируемого привлечении специалистов, тренеров и спортсменов по виду профессионального спорта с учетом достижения плановых показателей (успешности)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Рассчитывать объем и достаточность ресурсов для обеспечения выполнения планов тренировочной, соревновательной деятельности и воспитательной работы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Распределять полномочия и обязанности между руководителями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кадровую политику на основе стратегии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перспективные планы реализации кадровой политики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Принимать меры по обеспечению субъекта профессионального спорта квалифицированными кадрами и их рациональному использованию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трансферную политику субъекта профессионального спорта и осуществлять взаимодействие с участниками рынка труда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мероприятия по тестированию, независимой оценке квалификации, в том числе аттестации персонала субъекта профессионального спорта в соответствии с законодательством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сопоставлять доходы и расходы при ротации кадров и оценивать эффективность привлечения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распорядительные документы субъекта профессионального спорта по вопросам регулирования привлечения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коммуникацию с персоналом субъекта профессионального спорта, организовывать и проводить совещания по вопросам привлечения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соблюдение требований охраны труда специалистами, тренерами и спортсменами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привлечения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деятельности субъектов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требований безопасности при проведении физкультурных и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независимой оценки квалификации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3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Общероссийские и международные нормы, правила, процедуры регулирования трудовых, трансферных отношений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правоотношений между субъектами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управления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стратегического планирования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плановых показателей тренировочной, соревновательной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методы и способы руководства работниками и трудовыми коллективами в субъекте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поощрения и виды дисциплинарных взысканий, применяемые к работникам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определения баланса расходов и доходов при ротации кадров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привлечения специалистов, тренеров и спортсменов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закупок и обеспечение ресурсами субъекта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бюджетов инфраструктурного и ресурсного обеспечения уставной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материалов, работ, услуг для обеспечения уставной деятельности (включая инфраструктурное обеспечение)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закупок спортивного оборудования, инвентаря и экипировки по видам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тендеров и конкурсов на закупку материалов, оборудования, инвентаря, экипировки, работ, услуг для обеспечения уставной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переговоров с поставщиками и заключение договоров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затрат на обеспечение ресурсами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расходов с учетом исполнения стратегий, программ, планов, проектов и бюджетов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соревновательной деятельности по видам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работы и мотивация персонала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закупок и обеспечению ресурсами субъекта профессионального спорта,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персонала субъекта профессионального спорта для реализации закупок и обеспечения ресурсами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формирование и утверждение бюджетов на закупку материалов, работ, услуг, спортивного оборудования, инвентаря,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 проводить закупки материалов, работ, услуг, спортивного оборудования, инвентаря и экипировки по видам спорта для обеспечения уставной деятельности субъекта профессионального спорта с учетом требований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тендеров и конкурсных процедур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и учет затрат на обеспечение уставной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обоснованность затрат уставной деятельности субъекта профессионального спорта с учетом исполнения стратегий, программ, планов, проектов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целевое и эффективное расходование финансовых средств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различные методы руководства от единоначалия до коллегиальности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условия безопасного проведения физкультурно-спортивных мероприятий в соответствии с требованиями законодательства Российской Федерации и правилами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 организовывать антидопинговое обеспечение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закупок и обеспечению ресурсами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деятельности субъектов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требований безопасности при проведении физкультурных и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4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правоотношений между субъектами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Полномочия и обязанности работников по организации закупок и обеспечению ресурсами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Распределение ответственности работников по организации закупок и обеспечение ресурсами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понятия и современные принципы работы с информацией и базами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управления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планирования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плановых показателей тренировочной, соревновательной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проведения финансово-экономических расчетов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закупок и обеспечению ресурсами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методическим, информационным обеспечением и маркетинговой деятельностью субъекта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D/05.7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подбора методического обеспечения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методических материалов для тренировочной, соревновательной деятельности и воспитательной работы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локальных актов, информационных сообщений для ведения работы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работы сайта, информационного портала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текстов пресс-релизов, статей, объявлений, распорядительной документации для размещения на сайте, информационном портале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законодательства Российской Федерации и информации в сфере физической культуры и спорта для организации информационного обеспечения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маркетинговых кампаний, мероприятий по привлечению спонсоров и партнеров для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дизайна и приобретения наградной атрибутики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производства брендированной сувенирной продукции субъекта профессионального спорта, в том числе с получением лицензии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взаимодействия с целевой аудиторией субъекта профессионального спорта, включая опрос удовлетворенности болельщиков, размещение информации в информационно-телекоммуникационной сети "Интернет" и маркетинг в социальных сетях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ведения электронного документооборота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деятельности субъекта профессионального спорта в области методического, информационного обеспечения и маркетинговой активности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продуктивности маркетинговой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достаточности и эффективности методического и информационного обеспечения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методическим, информационным обеспечением и маркетинговой деятельностью субъекта профессионального спорта,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методические материалы для тренировочной, соревновательной деятельности и воспитательной работы с учетом стратегии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нормативные акты и информационные сообщения, необходимые для ведения всех направлений работы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сайта, информационного портала субъекта профессионального спорта с учетом требований к информационным системам, включая требования законодательства Российской Федерации в области защиты персональных данных и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состав информационного контента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инструменты интернет-маркетинга, включая взаимодействие в социальных сетях и маркетинг в социальных сетях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и редактировать тексты пресс-релизов, статей, объявлений, распорядительной документации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электронного документооборота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и технологии оценки качества, результативности и эффективности маркетинговой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мониторинга удовлетворенности граждан, включая болельщиков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Принимать меры по обеспечению субъекта профессионального спорта актуальной информацией по методическому обеспечению, включая организационно-правовую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Принимать решения по разработке дизайна и организовывать приобретение наградной атрибутики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Организовать производство брендированной сувенирной продукции субъекта профессионального спорта и приобретение необходимых лицензий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 внешними организациями, общественными объединениями и физическими лицами по вопросам спонсорства для ведения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тематические конференции, методические семинары, вебинары по вопросам маркетинговых стратегий, включая позиционирование субъекта профессионального спорта в отношениях с партнерами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промоакции и маркетинговые мероприятия с участием спортсменов и медиаперсон для продвижения интересов субъекта профессионального спорта во внешней среде, включая информационно-телекоммуникационную сеть "Интернет"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целевое расходование средств на методическое, информационное обеспечение и маркетинговую деятельность с учетом исполнения планов и утвержденных бюджетов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различные методы руководства от единоначалия до коллегиальности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методическим, информационным обеспечением и маркетинговой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деятельности субъектов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5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формирования бизнес-моделей и маркетинговых стратегий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методических материалов для тренировочной, соревновательной деятельности и воспитательной работы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интернет-маркетинга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 и согласования информационного, рекламного контента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документационного обеспечения деятельности субъекта профессионального спорта, включая электронный документооборот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производства брендированной сувенирной продукции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разработке лицензионных программ брендированной сувенирной продукции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формы публичных выступлений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организации и проведения промоакций и маркетинговых мероприятий с участием спортсменов и медиаперсон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управления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понятия и современные принципы работы с информацией и базами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методическим, информационным обеспечением и маркетинговой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развитием субъекта профессионального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D/06.7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документов по операционному управлению и развитию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финансово-хозяйственной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ресурсным обеспечением, включая кадровое,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деятельностью региональных подразделений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воспитательной, антидопинговой деятельностью, медико-биологическим обеспечением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научной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методическим, информационным обеспечением и маркетинговой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 оценка результатов операционного управления привлечением специалистов, тренеров и спортсменов по виду (видам)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по развитию и повышению квалификации персонала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и проектов развития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операционному администрированию и управлению развитием субъекта профессионального спорта,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работу и взаимодействие всех структурных подразделений при операционном управлении субъектом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статистической, управленческой отчетности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результаты финансово-хозяйственной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различные методы руководства от единоначалия до коллегиальности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внедрять локальные нормативные акты и документы операционного администрирования и управления развитием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плановых показателей деятельности субъекта профессионального спорта и производить корректирующие и предупреждающие действия с целью устранения выявленных несоответствий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работы субъекта профессионального спорта по направлениям деятельности с учетом стратегии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проектирования и прогнозирования в управленческой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 управлять антидопинговым обеспечением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соревновательный баланс спортивного результата и экономической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контроль использования операционного бюджета по направлениям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учет спортивных травм, условий их получения спортсменами и профилактики травматизма, а также обеспечивать наличие резервного состава спортсменов по виду (видам) спорта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предложения и проекты развития субъекта профессионального спорта, оценивать затраты и риски, связанные с их реализацией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условия безопасного проведения физкультурно-спортивных, спортивно-зрелищных мероприятий в соответствии с требованиями законодательства Российской Федерации и правилами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комплексную безопасность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работниками субъекта профессионального спорта профессионально-этических требований и требований охраны труда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операционному управлению и развитию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требований безопасности при проведении физкультурных и спортивных мероприятий, включая спортивно-зрелищные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6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контроля качества и производительности труда персонала субъекта профессионального спорта, включая лучшие практики управления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управления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 соревновательного баланса спортивного результата и экономической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правоотношений между субъектами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проведения финансово-экономических расчетов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операционному администрированию и управлению развитием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3.4.7.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от имени субъекта профессионального спорта с органами государственной власти, местного самоуправления и внешними организациями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D/07.7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переговоров представителей субъекта профессионального спорта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поездок представителей субъекта профессионального спорта для участия в муниципальных, региональных, всероссийских, международных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организациями болельщиков по виду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планов, графиков, календарей проведения муниципальных, региональных, всероссийских, международных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запросов, выписок, аналитических справок, уведомлений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взаимодействию субъекта профессионального спорта с органами государственной власти, местного самоуправления и внешними организациями, в том числе с применением информационных систем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межведомственное взаимодействие в процессе реализации спортивной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Представлять интересы субъекта профессионального спорта в органах государственной власти и органах местного самоуправления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обеспечение участия субъекта профессионального спорта в муниципальных, региональных, всероссийских, международных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использование информационных технологий и методов для обеспечения информационной открытости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СМИ, социальные сети для продвижения позитивного имиджа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Публично выступать по вопросам спортивной деятельности, повышения престижа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презентационные и информационно-аналитические материалы, отчеты, статьи, справки о деятельности субъекта профессионального спорта, в том числе для печатных и электронных СМИ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взаимодействию субъекта профессионального спорта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07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управления деятельностью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субъекта профессионального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 соревновательного баланса спортивного результата и экономической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правоотношений между субъектами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межведомственного взаимодействия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маркетинга, включая интернет-маркетинг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взаимодействия с различными государственными, общественными, религиозными, негосударственными, коммерческими, некоммерческими, добровольческими (волонтерскими) организациями с целью популяризации 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методы публичных выступлений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информационных технологий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взаимодействию субъекта профессионального спорта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работы с аналитическими, справочными правовыми системами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3.5.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управлению спортивными федерациями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63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Вице-президент спортивной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директор спортивной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Генеральный секретарь спортивной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Директор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Исполнительный директор спортивной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Председатель общероссийского (межрегионального, регионального) объединения физкультурно-спортивных организаций</w:t>
            </w:r>
          </w:p>
          <w:p>
            <w:pPr>
              <w:pStyle w:val="0"/>
            </w:pPr>
            <w:r>
              <w:rPr>
                <w:sz w:val="24"/>
              </w:rPr>
              <w:t xml:space="preserve">Президент спортивной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(председатель, исполнительный директор) физкультурно-спортивного объединения (общества)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магистратура, специалитет в области менеджмента или в области физической культуры и спорта с направленностью "спортивный менеджмент"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магистратура, специалитет, аспирантура в области физической культуры или спорта или в области обороны и безопасности государства по служебно-прикладной физической подготовке и дополнительное профессиональное образование - программы повышения квалификации по спортивному менеджменту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- магистратура, специалитет и дополнительное профессиональное образование - программы профессиональной переподготовки по спортивному менеджменту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семи лет руководства организацией в сфере физической культуры и спорта и (или) адаптивной физической культуры и спорта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63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304"/>
        <w:gridCol w:w="5953"/>
      </w:tblGrid>
      <w:tr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10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10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1114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Высшие должностные лица политических и общественных организаций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110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(генеральный директор, управляющий) предприятия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11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11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20557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Генеральный директор объединения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1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21495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Директор (начальник, управляющий) предприятия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1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25733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Председатель совета (научно-технического, учебно-методического, ученого (медицинского, методического), физкультурно-спортивного, экспертного)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1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25790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Президент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1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26431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Секретарь федерации (по видам спорта)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11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11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5.38.04.02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Менеджмент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1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7.49.04.01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2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7.49.04.02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для лиц с отклонениями в состоянии здоровья (адаптивная физическая культура)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2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2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12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7.49.06.01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3.5.1.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Стратегическое планирование деятельности спортивной федерации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E/01.8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стратегии спортивной федерации на основе проведенного анализа стратегических и программных документов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планов развития спортивной федерации в соответствии с утвержденной стратегией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программы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финансово-экономического планирования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спортивных мероприятий (межрегиональных, всероссийских и международных) при формировании единого календарного плана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организация тренировочных, спортивных, спортивно-зрелищных мероприятий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организация проведения мероприятий по популяризации вида спорта, воспитательной и патриотической работе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по маркетинговой, информационной деятельности, включая привлечение спонсоров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научной деятельности, медико-биологического, антидопингового и организационно-правового обеспечения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Стратегическое планирование материально-технического обеспечения, включая формирование бюджетов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Стратегическое планирование привлечения кадров в соответствии с выбранной стратегией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Стратегическое планирование подготовки и развития тренеров, спортсменов, спортивных судей, специалистов по виду спорта, включая повышение квалификации и аттестацию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исполнения планов, программ, проектов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отчетной документации по стратегическому планированию деятельности спортивной федерации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состояние и тенденции развития вида спорта с учетом уровня конкуренции в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утверждать документы стратегического планирования спортивной федерации по виду спорта в соответствии с утвержденным регламентом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стратегического планирования в управлении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и средства организационного проектирования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предложения по финансово-экономическому, ресурсному планированию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необходимость привлечения и профессионального развития квалификации персонала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исполнение трудовых договоров со специалистами, спортсменами, тренерами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и средства административного управления спортивной федерацией, распределять полномочия и обязанности персонала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условия коммерческих предложений спортивной федерации и привлекать спонсоров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показатели эффективности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перспективные научные, организационные и технологические разработки по виду спорта, способствующие повышению эффективности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состав работ и мероприятий по повышению конкурентоспособности в виде спорта представителей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переговоры с государственными органами, центрами спортивной подготовки спортивных сборных команд, внешними организациями, в том числе спонсорами, объединениями работодателей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отчетную документацию по стратегическому планированию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системы,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Российские и международные нормы, правила, процедуры регулирования трудовых, трансферных отношений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24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стандарты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 активных добавок и спортивного 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 и представления программ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нормативных правовых актов и руководящих документов, регламентирующих уставную деятельность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нормативных правовых актов и руководящих документов, регламентирующих разработку документов стратегического планирования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стратегического анализа и планирования в спорте высших достижений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проведения маркетинговых исследований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Факторы, определяющие риски деятельности спортивной федерации и методы их оценки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Состав, требования к оформлению, порядок представления и утверждения документов стратегического планирования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взаимодействия с государственными органами, центрами спортивной подготовки спортивных сборных команд, внешними организациями, в том числе спонсорами, объединениями работодателей по вопросам, относящимся к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методы и средства организации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организационного проектирования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составу информации для формирования единого календарного плана межрегиональных, всероссийских и международных физкультурных мероприятий и спортивных мероприятий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управления спортивной федерацией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Профессиональные и квалификационные требования к персоналу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составу коммерческих предложений спортивной федерации и порядок их формирования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 конкурентности спортсменов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показатели и критерии оценки эффективности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способы мотивации персонала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стратегическому планированию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3.5.2.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тренировочной, соревновательной деятельности и воспитательной работы в спортивной федерации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E/02.8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проектов локальных, регламентирующих документов по виду спорта, включая регламенты соревнований (положения о соревнованиях), в соответствии с законодательством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утверждение состава спортсменов и тренеров спортивной сборной команды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утверждение состава спортивных судей, специалистов научного, методического, медицинского, антидопингового и организационно-правового обеспечения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аттестации тренеров, спортивных судей и специалистов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присвоения, подтверждения спортивных званий и квалификаций судьям, тренерам и спортсменам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тренировочных, соревновательных мероприятий в соответствии с утвержденными планами и бюджетами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по популяризации вида спорта, патриотической и воспитательной работе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по внедрению новых методов и технологий подготовки к соревнованиям по виду спорта, включая научно-образовательную и научно-исследовательскую деятельность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медико-биологического и антидопингового обеспечения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проведение мероприятий по организационно-правовому обеспечению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результатов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отчетной документации по организации тренировочной, соревновательной деятельности и воспитательной работы спортивной федерации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состояние и тенденции развития вида спорта с учетом уровня конкуренции в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проекты локальных, регламентирующих документов спортивной федерации по виду спорта с учетом требований законодательства Российской Федерации и международными правилами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составы спортсменов, тренеров, спортивных судей, специалистов научного, методического, медицинского, антидопингового и организационно-правового обеспечения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деятельность по аттестации тренеров, спортивных судей и специалистов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присвоение, подтверждение спортивных званий и квалификаций судьям, тренерам и спортсменам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финансово-хозяйственных планов, бюджетов при организации спортивной федерацией тренировочных, соревновательных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деятельность спортивной федерации по популяризации вида (видов) спорта, патриотической и воспитательной работе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медико-биологическое, антидопинговое и правовое обеспечение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объем и достаточность ресурсов для обеспечения выполнения плановых, программных, проектных мероприятий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целесообразность (в том числе экономическую) внедрения новых технологий и методик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проведение плановых, программных, проектных мероприятий 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показатели выполнения планов, программ, проектов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нормы, правила, процедуры регулирования трудовых отношений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состояние ведения организационной, исполнительной и учетной документации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комплектность и качество подготовки документации для осуществления тренировочной, соревновательной деятельности по виду спорта, патриотической и воспитательной работе 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внедрением перспективных научных, организационных и технологических разработок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плановых показателей и производить корректирующие и предупреждающие действия с целью устранения выявленных несоответствий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состав работ и мероприятий по повышению конкурентоспособности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отчетную документацию по организации тренировочной, соревновательной деятельности и воспитательной работы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системы,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направления государственной политики, положения стратегий и программ в области физической культуры и спорта федерального и регионального уровня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нормы, правила, процедуры регулирования трудовых, трансферных отношений в профессиональном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25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стандарты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 активных добавок и спортивного 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порядок составления организационной, исполнительной и учетной документации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управления спортивной федерацией, включая методы управления проектами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плановых показателей тренировочной, соревновательной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утверждения составов спортсменов, тренеров, спортивных судей по виду спорта, специалистов научного, методического, медицинского, антидопингового и организационно-правового обеспечения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аттестации тренеров, спортивных судей и специалистов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присвоения, подтверждения спортивных званий и квалификаций судьям, тренерам и спортсменам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 конкурентности спортсменов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показатели и критерии оценки эффективности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способы мотивации персонала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тренировочной, соревновательной деятельности и воспитательной работы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3.5.3.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закупок и обеспечение ресурсами спортивной федерации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E/03.8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и утверждение бюджетов инфраструктурного и ресурсного обеспечения уставной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организацией закупок материалов, работ, услуг для обеспечения уставной деятельности (включая инфраструктурное обеспечение) спортивной федерации, спортивного оборудования, инвентаря и экипировки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проведением тендеров и конкурсов при организации закупок 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дизайна и состава наградной атрибутики по виду спорта, приобретаемой в том числе с участием спонсоров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контентом сайта и информационного портала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затрат на ресурсное обеспечение уставной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подбором и оценкой персонала для проведения тренировочной и соревновательной деятельности по видам спорта, включая согласование кандидатуры на должность главного тренера спортивной сборной команды Российской Федерации по соответствующему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проведением мониторинга расходов с учетом исполнения стратегий, программ, планов, проектов и бюджета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проведением мониторинга результатов соревновательной деятельности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отчетной документации по организации закупок и обеспечению ресурсами спортивной федерации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состояние инфраструктуры и ресурсного обеспечения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работу подчиненных сотрудников по бюджетированию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подготовленные бюджеты на закупку и обеспечение ресурсами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стратегического планирования при управлении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необходимое сочетание экономических и административных методов руководства, единоначалия и коллегиальности в обсуждении и решении вопросов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закупок материалов, работ, услуг для обеспечения хозяйственной деятельности спортивной федерации, спортивного оборудования, инвентаря и экипировки по видам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требований законодательства Российской Федерации по организации и проведению тендеров и конкурсных процедур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маркетинговую политику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и средства административного управления спортивной федерацией, распределять полномочия и обязанности между заместителями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Распределять задания подразделениям и отдельным работникам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Принимать меры по обеспечению спортивной федерации квалифицированными кадрами, рациональному использованию и развитию их профессиональных знаний и опыта, повышению квалификации, карьерному росту и контролю состояния их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исполнение трудовых договоров со специалистами, спортсменами, тренерами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сопоставлять доходы и расходы спортивной федерации и оценивать эффективность уставной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локальные распорядительные документы спортивной федерации по вопросам организации закупок и обеспечения ресурсами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обоснованность затрат на уставную деятельность спортивной федерации с учетом исполнения стратегий, программ, планов, проектов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целевое и эффективное расходование финансовых средств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показатели результативности соревновательной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необходимость мероприятий по повышению результативности соревновательной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переговоры с государственными органами, центрами спортивной подготовки спортивных сборных команд, внешними организациями, в том числе спонсорами, объединениями работодателей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отчетную документацию по организации закупок и обеспечению ресурсами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системы,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независимой оценки квалификации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сфере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26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стандарты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 активных добавок и спортивного 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Полномочия, обязанности и ответственность работников по организации закупок и обеспечение ресурсами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порядок составления организационной, исполнительной и учетной документации по направлениям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административного управления спортивной федерацией, включая методы управления проектами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плановых показателей тренировочной, соревновательной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показатели и критерии оценки результативности соревновательной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способы оптимизации тренировочной, соревновательной деятельности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проведения финансово-экономических расчетов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закупок и обеспечению ресурсами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3.5.4.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методическим, информационным обеспечением и маркетинговой деятельностью спортивной федерации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E/04.8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формированием и разработкой документов организационно-методического обеспечения, методических материалов для тренировочной деятельности, воспитательной, патриотической работы, антидопингового, медико-биологического и организационно-правового обеспечения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работой сайта, информационного портала спортивной федерации, согласование текстов пресс-релизов, статей, объявлений, распорядительной документации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проведением маркетинговых кампаний, мероприятий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проведением мониторинга методического, информационного обеспечения и маркетинговой деятельности спортивной федерации, включая контроль эффективности и результативности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отчетной документации по управлению методическим, информационным обеспечением и маркетинговой деятельностью спортивной федерации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задачи политики и содержание планов методического, информационного обеспечения и маркетинговой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разработку методических материалов для тренировочной деятельности, воспитательной, патриотической работы, антидопингового, медико-биологического и организационно-правового обеспечения с учетом стратегий, программ, проектов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проекты локальных, регламентирующих документов спортивной федерации по виду спорта с учетом требований законодательства Российской Федерации и международных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и работу сайта, информационного портала спортивной федерации с учетом требований к информационным системам, включая требования законодательства Российской Федерации в области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состав информационного контента в соответствии с требованиями законодательства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реализацию мероприятий маркетинговой политики, включая интернет-маркетинг, тексты пресс-релизов, статей, объявлений, распорядительной документации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организацию электронного документооборота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и средства административного управления спортивной федерацией, распределять задачи, полномочия и обязанности персонала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тематические конференции, методические семинары, вебинары по вопросам маркетинговых стратегий, включая позиционирование спортивной федерации в отношениях с партнерами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промоакции и маркетинговые мероприятия с участием спортсменов и медиаперсон для продвижения интересов спортивной федерации во внешней среде, включая информационно-телекоммуникационную сеть "Интернет"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 организациями, общественными объединениями и физическими лицами по вопросам спонсирования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целевое расходование средств на методическое, информационное обеспечение и маркетинговую деятельность с учетом исполнения планов и утвержденных бюджетов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необходимое сочетание экономических и административных методов руководства, единоначалия и коллегиальности в обсуждении и решении вопросов деятельности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отчетную документацию по управлению методическим, информационным обеспечением и маркетинговой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системы,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сфере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27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стандарты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 активных добавок и спортивного 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маркетинговой политики спортивной федерации, организации маркетинговых кампаний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методических материалов для тренировочной, соревновательной деятельности, воспитательной, патриотической работы, антидопингового, медико-биологического и организационно-правового обеспечения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маркетинга в спорте, включая интернет-маркетинг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 и согласования информационного, рекламного контента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документационного обеспечения деятельности спортивной федерации, включая электронный документооборот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формы публичных выступлений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организации и проведения промоакций и маркетинговых мероприятий с участием спортсменов и медиаперсон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порядок составления организационной, исполнительной и учетной документации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административного управления спортивной федерацией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управления проектами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понятия и современные принципы работы с информацией и базами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методическим, информационным обеспечением и маркетинговой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3.5.5.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Операционное администрирование и управление стратегическим развитием спортивной федерации, включая развитие кадров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E/05.8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разработкой и формированием документов по операционному управлению спортивной федерацией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и оценка результатов операционного управления: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финансово-хозяйственной деятельностью;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инфраструктурным и ресурсным обеспечением;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деятельностью подразделений спортивной федерации, включая развитие кадров;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воспитательной, патриотической, антидопинговой деятельностью, медико-биологическим, организационно-правовым обеспечением;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научной деятельностью;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методическим, информационным обеспечением и маркетинговой деятельностью;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деятельностью персонала по виду спорта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оценки и управление корректированием стратегии развития и инвестиционной привлекательности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отчетной документации по операционному администрированию и управлению стратегическим развитием спортивной федерации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работой и взаимодействием структурных подразделений спортивной федерацией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данные финансовой, статистической, управленческой отчетности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результаты финансово-хозяйственной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инвестиционный потенциал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необходимое сочетание экономических и административных методов руководства, единоначалия и коллегиальности в обсуждении и решении вопросов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разработкой и внедрением локальных нормативных актов и документов администрирования и стратегического управления развитием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текущий контроль выполнения плановых показателей деятельности спортивной федерации и производить корректирующие и предупреждающие действия с целью устранения выявленных несоответствий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работы спортивной федерации с учетом целей и задач стратегического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проектирования и прогнозирования в управленческой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соревновательный баланс спортивного результата и экономической эффективности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результаты соревновательной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учет спортивных травм, условий их получения спортсменами и профилактики травматизма, а также обеспечивать наличие резервного состава спортсменов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 управлять антидопинговым обеспечением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предложения по совершенствованию стратегии достижения спортивных результатов и повышения инвестиционной привлекательности спортивной федерации и оценивать риски, связанные с их реализацией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работниками спортивной федерации профессионально-этических требований и требований охраны труда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переговоры с государственными органами, центрами спортивной подготовки спортивных сборных команд, внешними организациями, в том числе спонсорами, объединениями работодателей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отчетную документацию по операционному администрированию и управлению стратегическим развитием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системы,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контрактной системы в области закупок товаров, работ, услуг для обеспечения государственных и муниципальных нужд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совершения и юридического оформления сделок, организации расчетов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28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стандарты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 активных добавок и спортивного 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контроля эффективности и результативности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Лучшие практики по управлению спортивной федерацией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педагогики и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планирования, бюджетирования и порядок финансирования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административного управления спортивной федерацией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управления проектами по виду (видам)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 соревновательного баланса спортивного результата и экономической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средства проведения финансово-экономических расчетов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операционному администрированию и управлению стратегическим развитием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3.5.6.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от имени спортивной федерации с органами государственной власти, местного самоуправления и внешними организациями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E/06.8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переговоров представителей спортивной федерации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организацией поездок для участия в муниципальных, региональных, всероссийских, международных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взаимодействием с организациями болельщиков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планов, графиков, календарей проведения муниципальных, региональных, всероссийских, международных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кандидатуры на должность главного тренера спортивной сборной команды Российской Федерации по виду спорта с федеральным органом исполнительной власти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международными организациями и федерациями по виду спорта, Олимпийским, Паралимпийским, Сурдлимпийским комитетами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отчетной документации по взаимодействию спортивной федерации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межведомственное взаимодействие при управлении спортивной федерацией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Представлять интересы спортивной федерации в органах государственной власти, органах местного самоуправления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взаимодействие с международными организациями и федерациями по виду спорта, Олимпийским, Паралимпийским, Сурдлимпийским комитетами Российской Федерации в процессе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обеспечение участия спортивной федерации в муниципальных, региональных, всероссийских, международных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использование информационных технологий и методов обеспечения информационной открытости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СМИ, социальные сети для продвижения позитивного имиджа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Публично выступать по вопросам популяризации и развития вида спорта, повышения престижа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презентационные и информационно-аналитические материалы, отчеты, статьи, справки о деятельности спортивной федерации, в том числе для печатных и электронных СМИ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Организовывать, координировать и контролировать работу по взаимодействию спортивной федерации с группами болельщиков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необходимое сочетание экономических и административных методов руководства, единоначалия и коллегиальности в обсуждении и решении вопросов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Утверждать отчетную документацию по взаимодействию спортивной федерации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системы,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рекламной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регулирования трудовых отношений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управления и организации работы по антидопинговому обеспечению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129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стандарты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антидопингового администрирования и менеджмента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национальной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региональной антидопинговой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 активных добавок и спортивного 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Процедуры допинг-контроля в спорте, включая адаптивный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международных спортивных федераций, требования комплаенса, положения международных конвенций и правоприменительная практика управления в международном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Документы, регулирующие международное олимпийское и паралимпийское движение, включая Олимпийскую хартию Международного олимпийского комитета и Свод правил Международного паралимпийского комитета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контроля эффективности и результативности деятельности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Лучшие практики по управлению спортивной федерацией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бюджетирования и контроля расходов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технологии профилактики конфликтов и их предотвращения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оформлению, порядок согласования и утверждения локальных, распорядительных документов, регулирующих деятельность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 соревновательного баланса спортивного результата и экономической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согласования с федеральным органом исполнительной власти в области физической культуры и спорта кандидатуры главного тренера спортивной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межведомственного взаимодействия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маркетинга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взаимодействия с международными организациями и федерациями по виду спорта, Олимпийским, Паралимпийским, Сурдлимпийским комитетами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взаимодействия с различными государственными, общественными, религиозными, негосударственными, коммерческими, некоммерческими, добровольческими (волонтерскими) организациями с целью популяризации и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методы публичных выступлений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Профессионально-этические требования делового общения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взаимодействию спортивной федерации с органами государственной власти, местного самоуправления и внешними организациями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Специализированное программное обеспечение для управления деятельностью спортивной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Сведения об организациях - разработчиках</w:t>
      </w:r>
    </w:p>
    <w:p>
      <w:pPr>
        <w:pStyle w:val="2"/>
        <w:jc w:val="center"/>
      </w:pPr>
      <w:r>
        <w:rPr>
          <w:sz w:val="24"/>
        </w:rPr>
        <w:t xml:space="preserve">профессионального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4.1. Ответственная организация-разработчик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32"/>
        <w:gridCol w:w="3539"/>
      </w:tblGrid>
      <w:tr>
        <w:tc>
          <w:tcPr>
            <w:gridSpan w:val="2"/>
            <w:tcW w:w="9071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Совет по профессиональным квалификациям в сфере физической культуры и спорта (Общероссийское отраслевое объединение работодателей "Союз работодателей в сфере физической культуры и спорта"), город Москва</w:t>
            </w:r>
          </w:p>
        </w:tc>
      </w:tr>
      <w:tr>
        <w:tc>
          <w:tcPr>
            <w:tcW w:w="5532" w:type="dxa"/>
            <w:tcBorders>
              <w:left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</w:t>
            </w:r>
          </w:p>
        </w:tc>
        <w:tc>
          <w:tcPr>
            <w:tcW w:w="3539" w:type="dxa"/>
            <w:tcBorders>
              <w:left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Пирог Дмитрий Юрьевич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4.2. Наименования организаций-разработчиков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8617"/>
      </w:tblGrid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Институт занятости и профессий ФГАОУ ВО "Национальный исследовательский университет "Высшая школа экономики", город Москва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Институт спортивного менеджмента и права Высшей школы юриспруденции и администрирования ФГАОУ ВО "Национальный исследовательский университет "Высшая школа экономики", город Москва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Региональное отраслевое объединение работодателей "Союз работодателей в сфере физической культуры и спорта Краснодарского края", город Краснодар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"Кубанский государственный университет физической культуры и спорта", город Краснодар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ФГБУ "ВНИИ труда" Минтруда России, город Москва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454" w:name="P3454"/>
    <w:bookmarkEnd w:id="34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Общероссийский </w:t>
      </w:r>
      <w:hyperlink w:history="0" r:id="rId13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занятий.</w:t>
      </w:r>
    </w:p>
    <w:bookmarkStart w:id="3455" w:name="P3455"/>
    <w:bookmarkEnd w:id="34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Общероссийский </w:t>
      </w:r>
      <w:hyperlink w:history="0" r:id="rId13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видов экономической деятельности.</w:t>
      </w:r>
    </w:p>
    <w:bookmarkStart w:id="3456" w:name="P3456"/>
    <w:bookmarkEnd w:id="34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32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331</w:t>
        </w:r>
      </w:hyperlink>
      <w:r>
        <w:rPr>
          <w:sz w:val="24"/>
        </w:rPr>
        <w:t xml:space="preserve">, </w:t>
      </w:r>
      <w:hyperlink w:history="0" r:id="rId133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351.1</w:t>
        </w:r>
      </w:hyperlink>
      <w:r>
        <w:rPr>
          <w:sz w:val="24"/>
        </w:rPr>
        <w:t xml:space="preserve"> Трудового кодекса Российской Федерации; Федеральный </w:t>
      </w:r>
      <w:hyperlink w:history="0" r:id="rId134" w:tooltip="Федеральный закон от 24.11.1996 N 132-ФЗ (ред. от 29.12.2025) &quot;Об основах туристской деятельности в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24 ноября 1996 г. N 132-ФЗ "Об основах туристской деятельности в Российской Федерации".</w:t>
      </w:r>
    </w:p>
    <w:bookmarkStart w:id="3457" w:name="P3457"/>
    <w:bookmarkEnd w:id="34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35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69</w:t>
        </w:r>
      </w:hyperlink>
      <w:r>
        <w:rPr>
          <w:sz w:val="24"/>
        </w:rPr>
        <w:t xml:space="preserve">, </w:t>
      </w:r>
      <w:hyperlink w:history="0" r:id="rId136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213</w:t>
        </w:r>
      </w:hyperlink>
      <w:r>
        <w:rPr>
          <w:sz w:val="24"/>
        </w:rPr>
        <w:t xml:space="preserve"> Трудового кодекса Российской Федерации; </w:t>
      </w:r>
      <w:hyperlink w:history="0" r:id="rId137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48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Федерации"; </w:t>
      </w:r>
      <w:hyperlink w:history="0" r:id="rId138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о в Минюсте России 29.01.2021 N 62278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</w:t>
      </w:r>
      <w:hyperlink w:history="0" r:id="rId139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&quot; (Зарегистрировано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</w:p>
    <w:bookmarkStart w:id="3458" w:name="P3458"/>
    <w:bookmarkEnd w:id="34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4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31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Российской Федерации".</w:t>
      </w:r>
    </w:p>
    <w:bookmarkStart w:id="3459" w:name="P3459"/>
    <w:bookmarkEnd w:id="345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141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Пункт 30 статьи 2</w:t>
        </w:r>
      </w:hyperlink>
      <w:r>
        <w:rPr>
          <w:sz w:val="24"/>
        </w:rPr>
        <w:t xml:space="preserve"> Федерального закона от 4 декабря 2007 г. N 329-ФЗ "О физической культуре и спорте в Российской Федерации".</w:t>
      </w:r>
    </w:p>
    <w:bookmarkStart w:id="3460" w:name="P3460"/>
    <w:bookmarkEnd w:id="346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Единый квалификационный </w:t>
      </w:r>
      <w:hyperlink w:history="0" r:id="rId142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справочник</w:t>
        </w:r>
      </w:hyperlink>
      <w:r>
        <w:rPr>
          <w:sz w:val="24"/>
        </w:rPr>
        <w:t xml:space="preserve"> должностей руководителей, специалистов и служащих.</w:t>
      </w:r>
    </w:p>
    <w:bookmarkStart w:id="3461" w:name="P3461"/>
    <w:bookmarkEnd w:id="346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Общероссийский </w:t>
      </w:r>
      <w:hyperlink w:history="0" r:id="rId14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профессий рабочих, должностей служащих и тарифных разрядов.</w:t>
      </w:r>
    </w:p>
    <w:bookmarkStart w:id="3462" w:name="P3462"/>
    <w:bookmarkEnd w:id="346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Общероссийский </w:t>
      </w:r>
      <w:hyperlink w:history="0" r:id="rId14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специальностей по образованию.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27.04.2023 N 363н</w:t>
            <w:br/>
            <w:t>"Об утверждении профессионального стандарта "Руководитель организации (подра...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4431&amp;date=25.02.2026&amp;dst=100048&amp;field=134" TargetMode = "External"/><Relationship Id="rId9" Type="http://schemas.openxmlformats.org/officeDocument/2006/relationships/hyperlink" Target="https://login.consultant.ru/link/?req=doc&amp;base=LAW&amp;n=189019&amp;date=25.02.2026" TargetMode = "External"/><Relationship Id="rId10" Type="http://schemas.openxmlformats.org/officeDocument/2006/relationships/hyperlink" Target="https://login.consultant.ru/link/?req=doc&amp;base=LAW&amp;n=386337&amp;date=25.02.2026&amp;dst=100126&amp;field=134" TargetMode = "External"/><Relationship Id="rId11" Type="http://schemas.openxmlformats.org/officeDocument/2006/relationships/hyperlink" Target="https://login.consultant.ru/link/?req=doc&amp;base=LAW&amp;n=386337&amp;date=25.02.2026&amp;dst=100132&amp;field=134" TargetMode = "External"/><Relationship Id="rId12" Type="http://schemas.openxmlformats.org/officeDocument/2006/relationships/hyperlink" Target="https://login.consultant.ru/link/?req=doc&amp;base=LAW&amp;n=386337&amp;date=25.02.2026&amp;dst=100216&amp;field=134" TargetMode = "External"/><Relationship Id="rId13" Type="http://schemas.openxmlformats.org/officeDocument/2006/relationships/hyperlink" Target="https://login.consultant.ru/link/?req=doc&amp;base=LAW&amp;n=386337&amp;date=25.02.2026&amp;dst=100249&amp;field=134" TargetMode = "External"/><Relationship Id="rId14" Type="http://schemas.openxmlformats.org/officeDocument/2006/relationships/hyperlink" Target="https://login.consultant.ru/link/?req=doc&amp;base=LAW&amp;n=386337&amp;date=25.02.2026" TargetMode = "External"/><Relationship Id="rId15" Type="http://schemas.openxmlformats.org/officeDocument/2006/relationships/hyperlink" Target="https://login.consultant.ru/link/?req=doc&amp;base=LAW&amp;n=386337&amp;date=25.02.2026" TargetMode = "External"/><Relationship Id="rId16" Type="http://schemas.openxmlformats.org/officeDocument/2006/relationships/hyperlink" Target="https://login.consultant.ru/link/?req=doc&amp;base=LAW&amp;n=518477&amp;date=25.02.2026&amp;dst=105331&amp;field=134" TargetMode = "External"/><Relationship Id="rId17" Type="http://schemas.openxmlformats.org/officeDocument/2006/relationships/hyperlink" Target="https://login.consultant.ru/link/?req=doc&amp;base=LAW&amp;n=518477&amp;date=25.02.2026&amp;dst=105343&amp;field=134" TargetMode = "External"/><Relationship Id="rId18" Type="http://schemas.openxmlformats.org/officeDocument/2006/relationships/hyperlink" Target="https://login.consultant.ru/link/?req=doc&amp;base=LAW&amp;n=518477&amp;date=25.02.2026&amp;dst=105345&amp;field=134" TargetMode = "External"/><Relationship Id="rId19" Type="http://schemas.openxmlformats.org/officeDocument/2006/relationships/hyperlink" Target="https://login.consultant.ru/link/?req=doc&amp;base=LAW&amp;n=518477&amp;date=25.02.2026&amp;dst=105355&amp;field=134" TargetMode = "External"/><Relationship Id="rId20" Type="http://schemas.openxmlformats.org/officeDocument/2006/relationships/hyperlink" Target="https://login.consultant.ru/link/?req=doc&amp;base=LAW&amp;n=518477&amp;date=25.02.2026&amp;dst=105361&amp;field=134" TargetMode = "External"/><Relationship Id="rId21" Type="http://schemas.openxmlformats.org/officeDocument/2006/relationships/hyperlink" Target="https://login.consultant.ru/link/?req=doc&amp;base=LAW&amp;n=518477&amp;date=25.02.2026&amp;dst=105369&amp;field=134" TargetMode = "External"/><Relationship Id="rId22" Type="http://schemas.openxmlformats.org/officeDocument/2006/relationships/hyperlink" Target="https://login.consultant.ru/link/?req=doc&amp;base=LAW&amp;n=518477&amp;date=25.02.2026&amp;dst=105510&amp;field=134" TargetMode = "External"/><Relationship Id="rId23" Type="http://schemas.openxmlformats.org/officeDocument/2006/relationships/hyperlink" Target="https://login.consultant.ru/link/?req=doc&amp;base=LAW&amp;n=518477&amp;date=25.02.2026&amp;dst=105520&amp;field=134" TargetMode = "External"/><Relationship Id="rId24" Type="http://schemas.openxmlformats.org/officeDocument/2006/relationships/hyperlink" Target="https://login.consultant.ru/link/?req=doc&amp;base=LAW&amp;n=518477&amp;date=25.02.2026&amp;dst=105547&amp;field=134" TargetMode = "External"/><Relationship Id="rId25" Type="http://schemas.openxmlformats.org/officeDocument/2006/relationships/hyperlink" Target="https://login.consultant.ru/link/?req=doc&amp;base=LAW&amp;n=518477&amp;date=25.02.2026" TargetMode = "External"/><Relationship Id="rId26" Type="http://schemas.openxmlformats.org/officeDocument/2006/relationships/hyperlink" Target="https://login.consultant.ru/link/?req=doc&amp;base=LAW&amp;n=386337&amp;date=25.02.2026" TargetMode = "External"/><Relationship Id="rId27" Type="http://schemas.openxmlformats.org/officeDocument/2006/relationships/hyperlink" Target="https://login.consultant.ru/link/?req=doc&amp;base=LAW&amp;n=386337&amp;date=25.02.2026&amp;dst=100216&amp;field=134" TargetMode = "External"/><Relationship Id="rId28" Type="http://schemas.openxmlformats.org/officeDocument/2006/relationships/hyperlink" Target="https://login.consultant.ru/link/?req=doc&amp;base=LAW&amp;n=97378&amp;date=25.02.2026" TargetMode = "External"/><Relationship Id="rId29" Type="http://schemas.openxmlformats.org/officeDocument/2006/relationships/hyperlink" Target="https://login.consultant.ru/link/?req=doc&amp;base=LAW&amp;n=135996&amp;date=25.02.2026&amp;dst=100010&amp;field=134" TargetMode = "External"/><Relationship Id="rId30" Type="http://schemas.openxmlformats.org/officeDocument/2006/relationships/hyperlink" Target="https://login.consultant.ru/link/?req=doc&amp;base=LAW&amp;n=135996&amp;date=25.02.2026&amp;dst=105766&amp;field=134" TargetMode = "External"/><Relationship Id="rId31" Type="http://schemas.openxmlformats.org/officeDocument/2006/relationships/hyperlink" Target="https://login.consultant.ru/link/?req=doc&amp;base=LAW&amp;n=135996&amp;date=25.02.2026&amp;dst=107566&amp;field=134" TargetMode = "External"/><Relationship Id="rId32" Type="http://schemas.openxmlformats.org/officeDocument/2006/relationships/hyperlink" Target="https://login.consultant.ru/link/?req=doc&amp;base=LAW&amp;n=135996&amp;date=25.02.2026&amp;dst=105940&amp;field=134" TargetMode = "External"/><Relationship Id="rId33" Type="http://schemas.openxmlformats.org/officeDocument/2006/relationships/hyperlink" Target="https://login.consultant.ru/link/?req=doc&amp;base=LAW&amp;n=135996&amp;date=25.02.2026&amp;dst=105978&amp;field=134" TargetMode = "External"/><Relationship Id="rId34" Type="http://schemas.openxmlformats.org/officeDocument/2006/relationships/hyperlink" Target="https://login.consultant.ru/link/?req=doc&amp;base=LAW&amp;n=135996&amp;date=25.02.2026&amp;dst=106724&amp;field=134" TargetMode = "External"/><Relationship Id="rId35" Type="http://schemas.openxmlformats.org/officeDocument/2006/relationships/hyperlink" Target="https://login.consultant.ru/link/?req=doc&amp;base=LAW&amp;n=212200&amp;date=25.02.2026" TargetMode = "External"/><Relationship Id="rId36" Type="http://schemas.openxmlformats.org/officeDocument/2006/relationships/hyperlink" Target="https://login.consultant.ru/link/?req=doc&amp;base=LAW&amp;n=212200&amp;date=25.02.2026&amp;dst=103050&amp;field=134" TargetMode = "External"/><Relationship Id="rId37" Type="http://schemas.openxmlformats.org/officeDocument/2006/relationships/hyperlink" Target="https://login.consultant.ru/link/?req=doc&amp;base=LAW&amp;n=212200&amp;date=25.02.2026&amp;dst=103238&amp;field=134" TargetMode = "External"/><Relationship Id="rId38" Type="http://schemas.openxmlformats.org/officeDocument/2006/relationships/hyperlink" Target="https://login.consultant.ru/link/?req=doc&amp;base=LAW&amp;n=212200&amp;date=25.02.2026&amp;dst=104806&amp;field=134" TargetMode = "External"/><Relationship Id="rId39" Type="http://schemas.openxmlformats.org/officeDocument/2006/relationships/hyperlink" Target="https://login.consultant.ru/link/?req=doc&amp;base=INT&amp;n=68222&amp;date=25.02.2026" TargetMode = "External"/><Relationship Id="rId40" Type="http://schemas.openxmlformats.org/officeDocument/2006/relationships/hyperlink" Target="https://login.consultant.ru/link/?req=doc&amp;base=INT&amp;n=68222&amp;date=25.02.2026" TargetMode = "External"/><Relationship Id="rId41" Type="http://schemas.openxmlformats.org/officeDocument/2006/relationships/hyperlink" Target="https://login.consultant.ru/link/?req=doc&amp;base=INT&amp;n=68222&amp;date=25.02.2026" TargetMode = "External"/><Relationship Id="rId42" Type="http://schemas.openxmlformats.org/officeDocument/2006/relationships/hyperlink" Target="https://login.consultant.ru/link/?req=doc&amp;base=INT&amp;n=68222&amp;date=25.02.2026" TargetMode = "External"/><Relationship Id="rId43" Type="http://schemas.openxmlformats.org/officeDocument/2006/relationships/hyperlink" Target="https://login.consultant.ru/link/?req=doc&amp;base=INT&amp;n=68222&amp;date=25.02.2026" TargetMode = "External"/><Relationship Id="rId44" Type="http://schemas.openxmlformats.org/officeDocument/2006/relationships/hyperlink" Target="https://login.consultant.ru/link/?req=doc&amp;base=LAW&amp;n=386337&amp;date=25.02.2026" TargetMode = "External"/><Relationship Id="rId45" Type="http://schemas.openxmlformats.org/officeDocument/2006/relationships/hyperlink" Target="https://login.consultant.ru/link/?req=doc&amp;base=LAW&amp;n=386337&amp;date=25.02.2026&amp;dst=100249&amp;field=134" TargetMode = "External"/><Relationship Id="rId46" Type="http://schemas.openxmlformats.org/officeDocument/2006/relationships/hyperlink" Target="https://login.consultant.ru/link/?req=doc&amp;base=LAW&amp;n=97378&amp;date=25.02.2026" TargetMode = "External"/><Relationship Id="rId47" Type="http://schemas.openxmlformats.org/officeDocument/2006/relationships/hyperlink" Target="https://login.consultant.ru/link/?req=doc&amp;base=LAW&amp;n=135996&amp;date=25.02.2026&amp;dst=100010&amp;field=134" TargetMode = "External"/><Relationship Id="rId48" Type="http://schemas.openxmlformats.org/officeDocument/2006/relationships/hyperlink" Target="https://login.consultant.ru/link/?req=doc&amp;base=LAW&amp;n=135996&amp;date=25.02.2026&amp;dst=105510&amp;field=134" TargetMode = "External"/><Relationship Id="rId49" Type="http://schemas.openxmlformats.org/officeDocument/2006/relationships/hyperlink" Target="https://login.consultant.ru/link/?req=doc&amp;base=LAW&amp;n=135996&amp;date=25.02.2026&amp;dst=105772&amp;field=134" TargetMode = "External"/><Relationship Id="rId50" Type="http://schemas.openxmlformats.org/officeDocument/2006/relationships/hyperlink" Target="https://login.consultant.ru/link/?req=doc&amp;base=LAW&amp;n=135996&amp;date=25.02.2026&amp;dst=105791&amp;field=134" TargetMode = "External"/><Relationship Id="rId51" Type="http://schemas.openxmlformats.org/officeDocument/2006/relationships/hyperlink" Target="https://login.consultant.ru/link/?req=doc&amp;base=LAW&amp;n=135996&amp;date=25.02.2026&amp;dst=107566&amp;field=134" TargetMode = "External"/><Relationship Id="rId52" Type="http://schemas.openxmlformats.org/officeDocument/2006/relationships/hyperlink" Target="https://login.consultant.ru/link/?req=doc&amp;base=LAW&amp;n=135996&amp;date=25.02.2026&amp;dst=106682&amp;field=134" TargetMode = "External"/><Relationship Id="rId53" Type="http://schemas.openxmlformats.org/officeDocument/2006/relationships/hyperlink" Target="https://login.consultant.ru/link/?req=doc&amp;base=LAW&amp;n=212200&amp;date=25.02.2026" TargetMode = "External"/><Relationship Id="rId54" Type="http://schemas.openxmlformats.org/officeDocument/2006/relationships/hyperlink" Target="https://login.consultant.ru/link/?req=doc&amp;base=LAW&amp;n=212200&amp;date=25.02.2026&amp;dst=103050&amp;field=134" TargetMode = "External"/><Relationship Id="rId55" Type="http://schemas.openxmlformats.org/officeDocument/2006/relationships/hyperlink" Target="https://login.consultant.ru/link/?req=doc&amp;base=LAW&amp;n=212200&amp;date=25.02.2026&amp;dst=103238&amp;field=134" TargetMode = "External"/><Relationship Id="rId56" Type="http://schemas.openxmlformats.org/officeDocument/2006/relationships/hyperlink" Target="https://login.consultant.ru/link/?req=doc&amp;base=LAW&amp;n=212200&amp;date=25.02.2026&amp;dst=104806&amp;field=134" TargetMode = "External"/><Relationship Id="rId57" Type="http://schemas.openxmlformats.org/officeDocument/2006/relationships/hyperlink" Target="https://login.consultant.ru/link/?req=doc&amp;base=INT&amp;n=68222&amp;date=25.02.2026" TargetMode = "External"/><Relationship Id="rId58" Type="http://schemas.openxmlformats.org/officeDocument/2006/relationships/hyperlink" Target="https://login.consultant.ru/link/?req=doc&amp;base=INT&amp;n=68222&amp;date=25.02.2026" TargetMode = "External"/><Relationship Id="rId59" Type="http://schemas.openxmlformats.org/officeDocument/2006/relationships/hyperlink" Target="https://login.consultant.ru/link/?req=doc&amp;base=INT&amp;n=68222&amp;date=25.02.2026" TargetMode = "External"/><Relationship Id="rId60" Type="http://schemas.openxmlformats.org/officeDocument/2006/relationships/hyperlink" Target="https://login.consultant.ru/link/?req=doc&amp;base=INT&amp;n=68222&amp;date=25.02.2026" TargetMode = "External"/><Relationship Id="rId61" Type="http://schemas.openxmlformats.org/officeDocument/2006/relationships/hyperlink" Target="https://login.consultant.ru/link/?req=doc&amp;base=LAW&amp;n=386337&amp;date=25.02.2026" TargetMode = "External"/><Relationship Id="rId62" Type="http://schemas.openxmlformats.org/officeDocument/2006/relationships/hyperlink" Target="https://login.consultant.ru/link/?req=doc&amp;base=LAW&amp;n=386337&amp;date=25.02.2026&amp;dst=100249&amp;field=134" TargetMode = "External"/><Relationship Id="rId63" Type="http://schemas.openxmlformats.org/officeDocument/2006/relationships/hyperlink" Target="https://login.consultant.ru/link/?req=doc&amp;base=LAW&amp;n=97378&amp;date=25.02.2026" TargetMode = "External"/><Relationship Id="rId64" Type="http://schemas.openxmlformats.org/officeDocument/2006/relationships/hyperlink" Target="https://login.consultant.ru/link/?req=doc&amp;base=LAW&amp;n=135996&amp;date=25.02.2026&amp;dst=100010&amp;field=134" TargetMode = "External"/><Relationship Id="rId65" Type="http://schemas.openxmlformats.org/officeDocument/2006/relationships/hyperlink" Target="https://login.consultant.ru/link/?req=doc&amp;base=LAW&amp;n=135996&amp;date=25.02.2026&amp;dst=105749&amp;field=134" TargetMode = "External"/><Relationship Id="rId66" Type="http://schemas.openxmlformats.org/officeDocument/2006/relationships/hyperlink" Target="https://login.consultant.ru/link/?req=doc&amp;base=LAW&amp;n=135996&amp;date=25.02.2026&amp;dst=105772&amp;field=134" TargetMode = "External"/><Relationship Id="rId67" Type="http://schemas.openxmlformats.org/officeDocument/2006/relationships/hyperlink" Target="https://login.consultant.ru/link/?req=doc&amp;base=LAW&amp;n=135996&amp;date=25.02.2026&amp;dst=107564&amp;field=134" TargetMode = "External"/><Relationship Id="rId68" Type="http://schemas.openxmlformats.org/officeDocument/2006/relationships/hyperlink" Target="https://login.consultant.ru/link/?req=doc&amp;base=LAW&amp;n=135996&amp;date=25.02.2026&amp;dst=105820&amp;field=134" TargetMode = "External"/><Relationship Id="rId69" Type="http://schemas.openxmlformats.org/officeDocument/2006/relationships/hyperlink" Target="https://login.consultant.ru/link/?req=doc&amp;base=LAW&amp;n=135996&amp;date=25.02.2026&amp;dst=105823&amp;field=134" TargetMode = "External"/><Relationship Id="rId70" Type="http://schemas.openxmlformats.org/officeDocument/2006/relationships/hyperlink" Target="https://login.consultant.ru/link/?req=doc&amp;base=LAW&amp;n=135996&amp;date=25.02.2026&amp;dst=107821&amp;field=134" TargetMode = "External"/><Relationship Id="rId71" Type="http://schemas.openxmlformats.org/officeDocument/2006/relationships/hyperlink" Target="https://login.consultant.ru/link/?req=doc&amp;base=LAW&amp;n=135996&amp;date=25.02.2026&amp;dst=106682&amp;field=134" TargetMode = "External"/><Relationship Id="rId72" Type="http://schemas.openxmlformats.org/officeDocument/2006/relationships/hyperlink" Target="https://login.consultant.ru/link/?req=doc&amp;base=LAW&amp;n=135996&amp;date=25.02.2026&amp;dst=106686&amp;field=134" TargetMode = "External"/><Relationship Id="rId73" Type="http://schemas.openxmlformats.org/officeDocument/2006/relationships/hyperlink" Target="https://login.consultant.ru/link/?req=doc&amp;base=LAW&amp;n=212200&amp;date=25.02.2026" TargetMode = "External"/><Relationship Id="rId74" Type="http://schemas.openxmlformats.org/officeDocument/2006/relationships/hyperlink" Target="https://login.consultant.ru/link/?req=doc&amp;base=LAW&amp;n=212200&amp;date=25.02.2026&amp;dst=103050&amp;field=134" TargetMode = "External"/><Relationship Id="rId75" Type="http://schemas.openxmlformats.org/officeDocument/2006/relationships/hyperlink" Target="https://login.consultant.ru/link/?req=doc&amp;base=LAW&amp;n=212200&amp;date=25.02.2026&amp;dst=103907&amp;field=134" TargetMode = "External"/><Relationship Id="rId76" Type="http://schemas.openxmlformats.org/officeDocument/2006/relationships/hyperlink" Target="https://login.consultant.ru/link/?req=doc&amp;base=LAW&amp;n=212200&amp;date=25.02.2026&amp;dst=103238&amp;field=134" TargetMode = "External"/><Relationship Id="rId77" Type="http://schemas.openxmlformats.org/officeDocument/2006/relationships/hyperlink" Target="https://login.consultant.ru/link/?req=doc&amp;base=LAW&amp;n=212200&amp;date=25.02.2026&amp;dst=104806&amp;field=134" TargetMode = "External"/><Relationship Id="rId78" Type="http://schemas.openxmlformats.org/officeDocument/2006/relationships/hyperlink" Target="https://login.consultant.ru/link/?req=doc&amp;base=INT&amp;n=68222&amp;date=25.02.2026" TargetMode = "External"/><Relationship Id="rId79" Type="http://schemas.openxmlformats.org/officeDocument/2006/relationships/hyperlink" Target="https://login.consultant.ru/link/?req=doc&amp;base=INT&amp;n=68222&amp;date=25.02.2026" TargetMode = "External"/><Relationship Id="rId80" Type="http://schemas.openxmlformats.org/officeDocument/2006/relationships/hyperlink" Target="https://login.consultant.ru/link/?req=doc&amp;base=INT&amp;n=68222&amp;date=25.02.2026" TargetMode = "External"/><Relationship Id="rId81" Type="http://schemas.openxmlformats.org/officeDocument/2006/relationships/hyperlink" Target="https://login.consultant.ru/link/?req=doc&amp;base=INT&amp;n=68222&amp;date=25.02.2026" TargetMode = "External"/><Relationship Id="rId82" Type="http://schemas.openxmlformats.org/officeDocument/2006/relationships/hyperlink" Target="https://login.consultant.ru/link/?req=doc&amp;base=INT&amp;n=68222&amp;date=25.02.2026" TargetMode = "External"/><Relationship Id="rId83" Type="http://schemas.openxmlformats.org/officeDocument/2006/relationships/hyperlink" Target="https://login.consultant.ru/link/?req=doc&amp;base=INT&amp;n=68222&amp;date=25.02.2026" TargetMode = "External"/><Relationship Id="rId84" Type="http://schemas.openxmlformats.org/officeDocument/2006/relationships/hyperlink" Target="https://login.consultant.ru/link/?req=doc&amp;base=LAW&amp;n=386337&amp;date=25.02.2026" TargetMode = "External"/><Relationship Id="rId85" Type="http://schemas.openxmlformats.org/officeDocument/2006/relationships/hyperlink" Target="https://login.consultant.ru/link/?req=doc&amp;base=LAW&amp;n=386337&amp;date=25.02.2026&amp;dst=100132&amp;field=134" TargetMode = "External"/><Relationship Id="rId86" Type="http://schemas.openxmlformats.org/officeDocument/2006/relationships/hyperlink" Target="https://login.consultant.ru/link/?req=doc&amp;base=LAW&amp;n=97378&amp;date=25.02.2026" TargetMode = "External"/><Relationship Id="rId87" Type="http://schemas.openxmlformats.org/officeDocument/2006/relationships/hyperlink" Target="https://login.consultant.ru/link/?req=doc&amp;base=LAW&amp;n=135996&amp;date=25.02.2026&amp;dst=100010&amp;field=134" TargetMode = "External"/><Relationship Id="rId88" Type="http://schemas.openxmlformats.org/officeDocument/2006/relationships/hyperlink" Target="https://login.consultant.ru/link/?req=doc&amp;base=LAW&amp;n=135996&amp;date=25.02.2026&amp;dst=105518&amp;field=134" TargetMode = "External"/><Relationship Id="rId89" Type="http://schemas.openxmlformats.org/officeDocument/2006/relationships/hyperlink" Target="https://login.consultant.ru/link/?req=doc&amp;base=LAW&amp;n=135996&amp;date=25.02.2026&amp;dst=105791&amp;field=134" TargetMode = "External"/><Relationship Id="rId90" Type="http://schemas.openxmlformats.org/officeDocument/2006/relationships/hyperlink" Target="https://login.consultant.ru/link/?req=doc&amp;base=LAW&amp;n=135996&amp;date=25.02.2026&amp;dst=105820&amp;field=134" TargetMode = "External"/><Relationship Id="rId91" Type="http://schemas.openxmlformats.org/officeDocument/2006/relationships/hyperlink" Target="https://login.consultant.ru/link/?req=doc&amp;base=LAW&amp;n=135996&amp;date=25.02.2026&amp;dst=106682&amp;field=134" TargetMode = "External"/><Relationship Id="rId92" Type="http://schemas.openxmlformats.org/officeDocument/2006/relationships/hyperlink" Target="https://login.consultant.ru/link/?req=doc&amp;base=LAW&amp;n=135996&amp;date=25.02.2026&amp;dst=107011&amp;field=134" TargetMode = "External"/><Relationship Id="rId93" Type="http://schemas.openxmlformats.org/officeDocument/2006/relationships/hyperlink" Target="https://login.consultant.ru/link/?req=doc&amp;base=LAW&amp;n=135996&amp;date=25.02.2026&amp;dst=107021&amp;field=134" TargetMode = "External"/><Relationship Id="rId94" Type="http://schemas.openxmlformats.org/officeDocument/2006/relationships/hyperlink" Target="https://login.consultant.ru/link/?req=doc&amp;base=LAW&amp;n=212200&amp;date=25.02.2026" TargetMode = "External"/><Relationship Id="rId95" Type="http://schemas.openxmlformats.org/officeDocument/2006/relationships/hyperlink" Target="https://login.consultant.ru/link/?req=doc&amp;base=LAW&amp;n=212200&amp;date=25.02.2026&amp;dst=103907&amp;field=134" TargetMode = "External"/><Relationship Id="rId96" Type="http://schemas.openxmlformats.org/officeDocument/2006/relationships/hyperlink" Target="https://login.consultant.ru/link/?req=doc&amp;base=LAW&amp;n=212200&amp;date=25.02.2026&amp;dst=104097&amp;field=134" TargetMode = "External"/><Relationship Id="rId97" Type="http://schemas.openxmlformats.org/officeDocument/2006/relationships/hyperlink" Target="https://login.consultant.ru/link/?req=doc&amp;base=LAW&amp;n=212200&amp;date=25.02.2026&amp;dst=104101&amp;field=134" TargetMode = "External"/><Relationship Id="rId98" Type="http://schemas.openxmlformats.org/officeDocument/2006/relationships/hyperlink" Target="https://login.consultant.ru/link/?req=doc&amp;base=LAW&amp;n=212200&amp;date=25.02.2026&amp;dst=104105&amp;field=134" TargetMode = "External"/><Relationship Id="rId99" Type="http://schemas.openxmlformats.org/officeDocument/2006/relationships/hyperlink" Target="https://login.consultant.ru/link/?req=doc&amp;base=LAW&amp;n=212200&amp;date=25.02.2026&amp;dst=104806&amp;field=134" TargetMode = "External"/><Relationship Id="rId100" Type="http://schemas.openxmlformats.org/officeDocument/2006/relationships/hyperlink" Target="https://login.consultant.ru/link/?req=doc&amp;base=LAW&amp;n=212200&amp;date=25.02.2026&amp;dst=105137&amp;field=134" TargetMode = "External"/><Relationship Id="rId101" Type="http://schemas.openxmlformats.org/officeDocument/2006/relationships/hyperlink" Target="https://login.consultant.ru/link/?req=doc&amp;base=INT&amp;n=68222&amp;date=25.02.2026" TargetMode = "External"/><Relationship Id="rId102" Type="http://schemas.openxmlformats.org/officeDocument/2006/relationships/hyperlink" Target="https://login.consultant.ru/link/?req=doc&amp;base=INT&amp;n=68222&amp;date=25.02.2026" TargetMode = "External"/><Relationship Id="rId103" Type="http://schemas.openxmlformats.org/officeDocument/2006/relationships/hyperlink" Target="https://login.consultant.ru/link/?req=doc&amp;base=INT&amp;n=68222&amp;date=25.02.2026" TargetMode = "External"/><Relationship Id="rId104" Type="http://schemas.openxmlformats.org/officeDocument/2006/relationships/hyperlink" Target="https://login.consultant.ru/link/?req=doc&amp;base=INT&amp;n=68222&amp;date=25.02.2026" TargetMode = "External"/><Relationship Id="rId105" Type="http://schemas.openxmlformats.org/officeDocument/2006/relationships/hyperlink" Target="https://login.consultant.ru/link/?req=doc&amp;base=INT&amp;n=68222&amp;date=25.02.2026" TargetMode = "External"/><Relationship Id="rId106" Type="http://schemas.openxmlformats.org/officeDocument/2006/relationships/hyperlink" Target="https://login.consultant.ru/link/?req=doc&amp;base=INT&amp;n=68222&amp;date=25.02.2026" TargetMode = "External"/><Relationship Id="rId107" Type="http://schemas.openxmlformats.org/officeDocument/2006/relationships/hyperlink" Target="https://login.consultant.ru/link/?req=doc&amp;base=INT&amp;n=68222&amp;date=25.02.2026" TargetMode = "External"/><Relationship Id="rId108" Type="http://schemas.openxmlformats.org/officeDocument/2006/relationships/hyperlink" Target="https://login.consultant.ru/link/?req=doc&amp;base=LAW&amp;n=386337&amp;date=25.02.2026" TargetMode = "External"/><Relationship Id="rId109" Type="http://schemas.openxmlformats.org/officeDocument/2006/relationships/hyperlink" Target="https://login.consultant.ru/link/?req=doc&amp;base=LAW&amp;n=386337&amp;date=25.02.2026&amp;dst=100126&amp;field=134" TargetMode = "External"/><Relationship Id="rId110" Type="http://schemas.openxmlformats.org/officeDocument/2006/relationships/hyperlink" Target="https://login.consultant.ru/link/?req=doc&amp;base=LAW&amp;n=97378&amp;date=25.02.2026" TargetMode = "External"/><Relationship Id="rId111" Type="http://schemas.openxmlformats.org/officeDocument/2006/relationships/hyperlink" Target="https://login.consultant.ru/link/?req=doc&amp;base=LAW&amp;n=135996&amp;date=25.02.2026&amp;dst=100010&amp;field=134" TargetMode = "External"/><Relationship Id="rId112" Type="http://schemas.openxmlformats.org/officeDocument/2006/relationships/hyperlink" Target="https://login.consultant.ru/link/?req=doc&amp;base=LAW&amp;n=135996&amp;date=25.02.2026&amp;dst=105510&amp;field=134" TargetMode = "External"/><Relationship Id="rId113" Type="http://schemas.openxmlformats.org/officeDocument/2006/relationships/hyperlink" Target="https://login.consultant.ru/link/?req=doc&amp;base=LAW&amp;n=135996&amp;date=25.02.2026&amp;dst=105791&amp;field=134" TargetMode = "External"/><Relationship Id="rId114" Type="http://schemas.openxmlformats.org/officeDocument/2006/relationships/hyperlink" Target="https://login.consultant.ru/link/?req=doc&amp;base=LAW&amp;n=135996&amp;date=25.02.2026&amp;dst=107008&amp;field=134" TargetMode = "External"/><Relationship Id="rId115" Type="http://schemas.openxmlformats.org/officeDocument/2006/relationships/hyperlink" Target="https://login.consultant.ru/link/?req=doc&amp;base=LAW&amp;n=135996&amp;date=25.02.2026&amp;dst=107021&amp;field=134" TargetMode = "External"/><Relationship Id="rId116" Type="http://schemas.openxmlformats.org/officeDocument/2006/relationships/hyperlink" Target="https://login.consultant.ru/link/?req=doc&amp;base=LAW&amp;n=135996&amp;date=25.02.2026&amp;dst=107160&amp;field=134" TargetMode = "External"/><Relationship Id="rId117" Type="http://schemas.openxmlformats.org/officeDocument/2006/relationships/hyperlink" Target="https://login.consultant.ru/link/?req=doc&amp;base=LAW&amp;n=212200&amp;date=25.02.2026" TargetMode = "External"/><Relationship Id="rId118" Type="http://schemas.openxmlformats.org/officeDocument/2006/relationships/hyperlink" Target="https://login.consultant.ru/link/?req=doc&amp;base=LAW&amp;n=212200&amp;date=25.02.2026&amp;dst=103907&amp;field=134" TargetMode = "External"/><Relationship Id="rId119" Type="http://schemas.openxmlformats.org/officeDocument/2006/relationships/hyperlink" Target="https://login.consultant.ru/link/?req=doc&amp;base=LAW&amp;n=212200&amp;date=25.02.2026&amp;dst=104097&amp;field=134" TargetMode = "External"/><Relationship Id="rId120" Type="http://schemas.openxmlformats.org/officeDocument/2006/relationships/hyperlink" Target="https://login.consultant.ru/link/?req=doc&amp;base=LAW&amp;n=212200&amp;date=25.02.2026&amp;dst=104101&amp;field=134" TargetMode = "External"/><Relationship Id="rId121" Type="http://schemas.openxmlformats.org/officeDocument/2006/relationships/hyperlink" Target="https://login.consultant.ru/link/?req=doc&amp;base=LAW&amp;n=212200&amp;date=25.02.2026&amp;dst=104105&amp;field=134" TargetMode = "External"/><Relationship Id="rId122" Type="http://schemas.openxmlformats.org/officeDocument/2006/relationships/hyperlink" Target="https://login.consultant.ru/link/?req=doc&amp;base=LAW&amp;n=212200&amp;date=25.02.2026&amp;dst=104806&amp;field=134" TargetMode = "External"/><Relationship Id="rId123" Type="http://schemas.openxmlformats.org/officeDocument/2006/relationships/hyperlink" Target="https://login.consultant.ru/link/?req=doc&amp;base=LAW&amp;n=212200&amp;date=25.02.2026&amp;dst=105137&amp;field=134" TargetMode = "External"/><Relationship Id="rId124" Type="http://schemas.openxmlformats.org/officeDocument/2006/relationships/hyperlink" Target="https://login.consultant.ru/link/?req=doc&amp;base=INT&amp;n=68222&amp;date=25.02.2026" TargetMode = "External"/><Relationship Id="rId125" Type="http://schemas.openxmlformats.org/officeDocument/2006/relationships/hyperlink" Target="https://login.consultant.ru/link/?req=doc&amp;base=INT&amp;n=68222&amp;date=25.02.2026" TargetMode = "External"/><Relationship Id="rId126" Type="http://schemas.openxmlformats.org/officeDocument/2006/relationships/hyperlink" Target="https://login.consultant.ru/link/?req=doc&amp;base=INT&amp;n=68222&amp;date=25.02.2026" TargetMode = "External"/><Relationship Id="rId127" Type="http://schemas.openxmlformats.org/officeDocument/2006/relationships/hyperlink" Target="https://login.consultant.ru/link/?req=doc&amp;base=INT&amp;n=68222&amp;date=25.02.2026" TargetMode = "External"/><Relationship Id="rId128" Type="http://schemas.openxmlformats.org/officeDocument/2006/relationships/hyperlink" Target="https://login.consultant.ru/link/?req=doc&amp;base=INT&amp;n=68222&amp;date=25.02.2026" TargetMode = "External"/><Relationship Id="rId129" Type="http://schemas.openxmlformats.org/officeDocument/2006/relationships/hyperlink" Target="https://login.consultant.ru/link/?req=doc&amp;base=INT&amp;n=68222&amp;date=25.02.2026" TargetMode = "External"/><Relationship Id="rId130" Type="http://schemas.openxmlformats.org/officeDocument/2006/relationships/hyperlink" Target="https://login.consultant.ru/link/?req=doc&amp;base=LAW&amp;n=386337&amp;date=25.02.2026" TargetMode = "External"/><Relationship Id="rId131" Type="http://schemas.openxmlformats.org/officeDocument/2006/relationships/hyperlink" Target="https://login.consultant.ru/link/?req=doc&amp;base=LAW&amp;n=518477&amp;date=25.02.2026" TargetMode = "External"/><Relationship Id="rId132" Type="http://schemas.openxmlformats.org/officeDocument/2006/relationships/hyperlink" Target="https://login.consultant.ru/link/?req=doc&amp;base=LAW&amp;n=523253&amp;date=25.02.2026&amp;dst=101867&amp;field=134" TargetMode = "External"/><Relationship Id="rId133" Type="http://schemas.openxmlformats.org/officeDocument/2006/relationships/hyperlink" Target="https://login.consultant.ru/link/?req=doc&amp;base=LAW&amp;n=523253&amp;date=25.02.2026&amp;dst=102617&amp;field=134" TargetMode = "External"/><Relationship Id="rId134" Type="http://schemas.openxmlformats.org/officeDocument/2006/relationships/hyperlink" Target="https://login.consultant.ru/link/?req=doc&amp;base=LAW&amp;n=523240&amp;date=25.02.2026" TargetMode = "External"/><Relationship Id="rId135" Type="http://schemas.openxmlformats.org/officeDocument/2006/relationships/hyperlink" Target="https://login.consultant.ru/link/?req=doc&amp;base=LAW&amp;n=523253&amp;date=25.02.2026&amp;dst=102444&amp;field=134" TargetMode = "External"/><Relationship Id="rId136" Type="http://schemas.openxmlformats.org/officeDocument/2006/relationships/hyperlink" Target="https://login.consultant.ru/link/?req=doc&amp;base=LAW&amp;n=523253&amp;date=25.02.2026&amp;dst=2617&amp;field=134" TargetMode = "External"/><Relationship Id="rId137" Type="http://schemas.openxmlformats.org/officeDocument/2006/relationships/hyperlink" Target="https://login.consultant.ru/link/?req=doc&amp;base=LAW&amp;n=510818&amp;date=25.02.2026&amp;dst=100680&amp;field=134" TargetMode = "External"/><Relationship Id="rId138" Type="http://schemas.openxmlformats.org/officeDocument/2006/relationships/hyperlink" Target="https://login.consultant.ru/link/?req=doc&amp;base=LAW&amp;n=375352&amp;date=25.02.2026" TargetMode = "External"/><Relationship Id="rId139" Type="http://schemas.openxmlformats.org/officeDocument/2006/relationships/hyperlink" Target="https://login.consultant.ru/link/?req=doc&amp;base=LAW&amp;n=489748&amp;date=25.02.2026" TargetMode = "External"/><Relationship Id="rId140" Type="http://schemas.openxmlformats.org/officeDocument/2006/relationships/hyperlink" Target="https://login.consultant.ru/link/?req=doc&amp;base=LAW&amp;n=510750&amp;date=25.02.2026&amp;dst=100343&amp;field=134" TargetMode = "External"/><Relationship Id="rId141" Type="http://schemas.openxmlformats.org/officeDocument/2006/relationships/hyperlink" Target="https://login.consultant.ru/link/?req=doc&amp;base=LAW&amp;n=520150&amp;date=25.02.2026&amp;dst=843&amp;field=134" TargetMode = "External"/><Relationship Id="rId142" Type="http://schemas.openxmlformats.org/officeDocument/2006/relationships/hyperlink" Target="https://login.consultant.ru/link/?req=doc&amp;base=LAW&amp;n=97378&amp;date=25.02.2026" TargetMode = "External"/><Relationship Id="rId143" Type="http://schemas.openxmlformats.org/officeDocument/2006/relationships/hyperlink" Target="https://login.consultant.ru/link/?req=doc&amp;base=LAW&amp;n=135996&amp;date=25.02.2026&amp;dst=100010&amp;field=134" TargetMode = "External"/><Relationship Id="rId144" Type="http://schemas.openxmlformats.org/officeDocument/2006/relationships/hyperlink" Target="https://login.consultant.ru/link/?req=doc&amp;base=LAW&amp;n=212200&amp;date=25.02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27.04.2023 N 363н
"Об утверждении профессионального стандарта "Руководитель организации (подразделения организации), осуществляющей деятельность в области физической культуры и спорта"
(Зарегистрировано в Минюсте России 29.05.2023 N 73527)</dc:title>
  <dcterms:created xsi:type="dcterms:W3CDTF">2026-02-25T03:42:32Z</dcterms:created>
</cp:coreProperties>
</file>